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4" w:rsidRDefault="00DF27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Кейс-отзыв педагога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- наставника  </w:t>
      </w:r>
      <w:proofErr w:type="spellStart"/>
      <w:r w:rsidR="00AA74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Хохриной</w:t>
      </w:r>
      <w:proofErr w:type="spellEnd"/>
      <w:r w:rsidR="00AA74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Елены Александровны</w:t>
      </w:r>
    </w:p>
    <w:p w:rsidR="00CC5794" w:rsidRDefault="00DF274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 сопровождению молодого педагога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Глотовой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Дарьи Константиновны</w:t>
      </w:r>
    </w:p>
    <w:p w:rsidR="00CC5794" w:rsidRDefault="00CC5794">
      <w:pPr>
        <w:pStyle w:val="Default"/>
        <w:jc w:val="both"/>
        <w:rPr>
          <w:b/>
          <w:bCs/>
          <w:sz w:val="28"/>
          <w:szCs w:val="28"/>
        </w:rPr>
      </w:pPr>
    </w:p>
    <w:p w:rsidR="00CC5794" w:rsidRDefault="00DF27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наставничества:  учитель-учитель </w:t>
      </w:r>
    </w:p>
    <w:p w:rsidR="00CC5794" w:rsidRDefault="00DF27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Ролевая модель: </w:t>
      </w:r>
      <w:proofErr w:type="gramStart"/>
      <w:r>
        <w:rPr>
          <w:sz w:val="28"/>
          <w:szCs w:val="28"/>
        </w:rPr>
        <w:t>учитель-молодой</w:t>
      </w:r>
      <w:proofErr w:type="gramEnd"/>
      <w:r>
        <w:rPr>
          <w:sz w:val="28"/>
          <w:szCs w:val="28"/>
        </w:rPr>
        <w:t xml:space="preserve"> специалист </w:t>
      </w:r>
    </w:p>
    <w:p w:rsidR="00CC5794" w:rsidRDefault="00DF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</w:p>
    <w:p w:rsidR="00CC5794" w:rsidRDefault="00DF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педагогический стаж: 1 год, квалификационная категория: без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рии, специальность: учитель обществознания, образование: высшее</w:t>
      </w:r>
      <w:proofErr w:type="gramEnd"/>
    </w:p>
    <w:p w:rsidR="00CC5794" w:rsidRDefault="00CC57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5794" w:rsidRDefault="00DF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наставника</w:t>
      </w:r>
    </w:p>
    <w:p w:rsidR="00CC5794" w:rsidRDefault="00AA7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педагогический стаж: 25</w:t>
      </w:r>
      <w:r w:rsidR="00DF274D">
        <w:rPr>
          <w:rFonts w:ascii="Times New Roman" w:hAnsi="Times New Roman" w:cs="Times New Roman"/>
          <w:sz w:val="28"/>
          <w:szCs w:val="28"/>
        </w:rPr>
        <w:t xml:space="preserve"> лет, квалификационная категория: высшая, специальность: учитель </w:t>
      </w:r>
      <w:r>
        <w:rPr>
          <w:rFonts w:ascii="Times New Roman" w:hAnsi="Times New Roman" w:cs="Times New Roman"/>
          <w:sz w:val="28"/>
          <w:szCs w:val="28"/>
        </w:rPr>
        <w:t>математики и физики</w:t>
      </w:r>
      <w:r w:rsidR="00DF274D">
        <w:rPr>
          <w:rFonts w:ascii="Times New Roman" w:hAnsi="Times New Roman" w:cs="Times New Roman"/>
          <w:sz w:val="28"/>
          <w:szCs w:val="28"/>
        </w:rPr>
        <w:t>, образование: высшее</w:t>
      </w:r>
      <w:proofErr w:type="gramEnd"/>
    </w:p>
    <w:p w:rsidR="00CC5794" w:rsidRDefault="00CC5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794" w:rsidRDefault="00DF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CC5794" w:rsidRDefault="00DF274D">
      <w:pPr>
        <w:ind w:right="-1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1.Диагностика затруднений молодого специалиста и выбор форм оказания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мощи на основе анализа его потребностей.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2.Взаимопосещение уроков.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3.Планирование и анализ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4.Помощь молодому 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циалисту в повышении эффективности организации учебно-воспитательной работы.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5.Ознакомление с основными направлениями и формами активизации позн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(олимпиады, смотры, предметные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дели,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Организация участия молодого педагога в мероприятиях различного уровня.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7.Демонстрация опыта успешной педагогической деятельности учителей наставников.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8.Организация мониторинга эффективности деятельности.</w:t>
      </w:r>
    </w:p>
    <w:p w:rsidR="00CC5794" w:rsidRDefault="00DF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CC5794" w:rsidRDefault="00CC5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794" w:rsidRDefault="00DF274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1.Успешная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адаптации начинающего педагога в учреждении;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2.Активизация практических, индивидуальных, самостоятельных навыков преподавания;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3.Повышение профессиональной компетентности молодого педагога в 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просах педагогики и психологии;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4.Обеспечение непрерывного сове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ршенствования качества преподавания;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5.Совершенствование методов работы по развитию творческой и самосто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тельной деятельности обучающихся;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6.Использование в работе начинающих педагогов инновационных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ческих технологий.</w:t>
      </w:r>
      <w:proofErr w:type="gramEnd"/>
    </w:p>
    <w:p w:rsidR="00CC5794" w:rsidRDefault="00DF274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работы</w:t>
      </w:r>
    </w:p>
    <w:p w:rsidR="00CC5794" w:rsidRDefault="00DF27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1.Проведено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анкетирование с целью выявления запросов и трудностей мол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дого педагога.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2.Составлена программа наставничества с индивидуальным маршрутом наставляемого.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3. Проведены консультации для молодого педагога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CC5794" w:rsidRDefault="00DF27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изучению требований к разработке современного уро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содержанию форм и методов работы с родителями,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изучению видов контроля, их рационального использования на различных этапах изучения программного материала.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4.Разработаны технологические карты уроков изобразительного искусства.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5. Посещены и проанал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изированы уроки и внеурочные занятия наставляем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адаптация к новым условиям трудовой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Спокойное вхождение в новую должность;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Своевременное выполнение всех обязанностей;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взаимопонимания с 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коллективом;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находить подход к каждому отдельному обучающемуся;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внедрять в свою работу новые педагогические технологии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первых шагов на пути к педагогическому росту;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собстве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системы работы.</w:t>
      </w:r>
    </w:p>
    <w:p w:rsidR="00CC5794" w:rsidRDefault="00CC57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794" w:rsidRDefault="00CC5794">
      <w:pPr>
        <w:rPr>
          <w:rFonts w:ascii="Times New Roman" w:hAnsi="Times New Roman" w:cs="Times New Roman"/>
          <w:sz w:val="28"/>
          <w:szCs w:val="28"/>
        </w:rPr>
      </w:pPr>
    </w:p>
    <w:sectPr w:rsidR="00CC57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5794"/>
    <w:rsid w:val="00AA7480"/>
    <w:rsid w:val="00CC5794"/>
    <w:rsid w:val="00D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7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60195F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B86BF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E1C70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99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9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5D0D-65E1-4EF9-92AC-472437AC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421</Words>
  <Characters>2400</Characters>
  <Application>Microsoft Office Word</Application>
  <DocSecurity>0</DocSecurity>
  <Lines>20</Lines>
  <Paragraphs>5</Paragraphs>
  <ScaleCrop>false</ScaleCrop>
  <Company>HP Inc.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ГБОУ СОШ с. Ольгино</cp:lastModifiedBy>
  <cp:revision>16</cp:revision>
  <dcterms:created xsi:type="dcterms:W3CDTF">2023-05-29T09:06:00Z</dcterms:created>
  <dcterms:modified xsi:type="dcterms:W3CDTF">2025-09-05T14:51:00Z</dcterms:modified>
  <dc:language>ru-RU</dc:language>
</cp:coreProperties>
</file>