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0B" w:rsidRPr="004F6642" w:rsidRDefault="0017140B" w:rsidP="0017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642" w:rsidRPr="004F6642" w:rsidRDefault="004F6642" w:rsidP="004F6642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4F6642" w:rsidRPr="004F6642" w:rsidRDefault="004F6642" w:rsidP="004F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1" w:type="dxa"/>
        <w:tblInd w:w="-12" w:type="dxa"/>
        <w:tblLook w:val="01E0"/>
      </w:tblPr>
      <w:tblGrid>
        <w:gridCol w:w="5365"/>
        <w:gridCol w:w="4536"/>
      </w:tblGrid>
      <w:tr w:rsidR="004F6642" w:rsidRPr="004F6642" w:rsidTr="009A62CB">
        <w:tc>
          <w:tcPr>
            <w:tcW w:w="5365" w:type="dxa"/>
            <w:shd w:val="clear" w:color="auto" w:fill="auto"/>
          </w:tcPr>
          <w:p w:rsidR="004F6642" w:rsidRPr="004F664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4F6642" w:rsidRPr="004F664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Школы  ГБОУ СОШ с. </w:t>
            </w:r>
            <w:proofErr w:type="gramStart"/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Ольгино</w:t>
            </w:r>
            <w:proofErr w:type="gramEnd"/>
          </w:p>
          <w:p w:rsidR="004F6642" w:rsidRPr="004F664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  <w:p w:rsidR="004F6642" w:rsidRPr="004F664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   </w:t>
            </w:r>
          </w:p>
          <w:p w:rsidR="004F6642" w:rsidRPr="004F664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от «_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760C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_2012 г. </w:t>
            </w:r>
          </w:p>
          <w:p w:rsidR="004F6642" w:rsidRPr="004F6642" w:rsidRDefault="009A62C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___________О.А.Терехова</w:t>
            </w:r>
          </w:p>
        </w:tc>
        <w:tc>
          <w:tcPr>
            <w:tcW w:w="4536" w:type="dxa"/>
            <w:shd w:val="clear" w:color="auto" w:fill="auto"/>
          </w:tcPr>
          <w:p w:rsidR="004F6642" w:rsidRPr="004F6642" w:rsidRDefault="004F6642" w:rsidP="009A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Утверждаю:</w:t>
            </w:r>
          </w:p>
          <w:p w:rsidR="004F6642" w:rsidRPr="004F6642" w:rsidRDefault="004F6642" w:rsidP="009A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СОШ с. </w:t>
            </w:r>
            <w:proofErr w:type="gramStart"/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Ольгино</w:t>
            </w:r>
            <w:proofErr w:type="gramEnd"/>
          </w:p>
          <w:p w:rsidR="004F6642" w:rsidRPr="004F6642" w:rsidRDefault="004F6642" w:rsidP="009A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            </w:t>
            </w:r>
          </w:p>
          <w:p w:rsidR="004F6642" w:rsidRPr="004F6642" w:rsidRDefault="004F6642" w:rsidP="009A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760C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января 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4F6642" w:rsidRPr="004F6642" w:rsidRDefault="009A62CB" w:rsidP="009A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 С.В. Шмаков</w:t>
            </w:r>
          </w:p>
        </w:tc>
      </w:tr>
      <w:tr w:rsidR="004F6642" w:rsidRPr="004F6642" w:rsidTr="009A62CB">
        <w:tc>
          <w:tcPr>
            <w:tcW w:w="9901" w:type="dxa"/>
            <w:gridSpan w:val="2"/>
            <w:shd w:val="clear" w:color="auto" w:fill="auto"/>
          </w:tcPr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ПОЛОЖЕНИЕ </w:t>
            </w:r>
          </w:p>
          <w:p w:rsidR="004F6642" w:rsidRPr="004F6642" w:rsidRDefault="00955274" w:rsidP="009A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порядке </w:t>
            </w:r>
            <w:r w:rsidR="004F6642" w:rsidRPr="004F66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распределени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</w:t>
            </w:r>
            <w:r w:rsidR="004F6642" w:rsidRPr="004F66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стимулирующего фонда оплаты труда </w:t>
            </w:r>
          </w:p>
          <w:p w:rsidR="004F6642" w:rsidRPr="004F6642" w:rsidRDefault="00EF350C" w:rsidP="00EF35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работникам </w:t>
            </w:r>
            <w:r w:rsidR="009A62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государственного бюджетного общеобразовательного учреждения Самарской области 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Ольгино</w:t>
            </w:r>
            <w:proofErr w:type="gramEnd"/>
            <w:r w:rsidR="00CA76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4F6642" w:rsidRPr="004F66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  <w:proofErr w:type="spellStart"/>
            <w:r w:rsidR="004F6642" w:rsidRPr="004F66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Безенчукский</w:t>
            </w:r>
            <w:proofErr w:type="spellEnd"/>
            <w:r w:rsidR="004F6642" w:rsidRPr="004F66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Самарской области</w:t>
            </w: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642" w:rsidRPr="004F6642" w:rsidRDefault="004F6642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AC3" w:rsidRPr="004F6642" w:rsidTr="009A62CB">
        <w:tc>
          <w:tcPr>
            <w:tcW w:w="5365" w:type="dxa"/>
            <w:shd w:val="clear" w:color="auto" w:fill="auto"/>
          </w:tcPr>
          <w:p w:rsidR="004A2AC3" w:rsidRPr="004F6642" w:rsidRDefault="004A2AC3" w:rsidP="004F66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AC3" w:rsidRPr="004F6642" w:rsidRDefault="004A2AC3" w:rsidP="004F66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AC3" w:rsidRPr="004F6642" w:rsidRDefault="004A2AC3" w:rsidP="004F66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AC3" w:rsidRPr="004F6642" w:rsidRDefault="004A2AC3" w:rsidP="004F66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A2AC3" w:rsidRPr="004F6642" w:rsidRDefault="004A2AC3" w:rsidP="009A6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2CB" w:rsidRDefault="004A2AC3" w:rsidP="009A62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Принято:  </w:t>
            </w:r>
          </w:p>
          <w:p w:rsidR="004A2AC3" w:rsidRDefault="004A2AC3" w:rsidP="009A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трудового коллектива</w:t>
            </w:r>
          </w:p>
          <w:p w:rsidR="004A2AC3" w:rsidRDefault="004A2AC3" w:rsidP="004A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Ольгино муниципального</w:t>
            </w:r>
          </w:p>
          <w:p w:rsidR="004A2AC3" w:rsidRDefault="004A2AC3" w:rsidP="004A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                   Протокол собрания № 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      </w:t>
            </w:r>
          </w:p>
          <w:p w:rsidR="004A2AC3" w:rsidRPr="004F6642" w:rsidRDefault="004A2AC3" w:rsidP="009A62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__2012 г.                               Председатель собрания:                                            __________</w:t>
            </w:r>
            <w:r w:rsidR="009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="009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Н.И.Кокоша</w:t>
            </w:r>
            <w:proofErr w:type="spellEnd"/>
          </w:p>
          <w:p w:rsidR="004A2AC3" w:rsidRPr="004F6642" w:rsidRDefault="004A2AC3" w:rsidP="009A62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AC3" w:rsidRPr="004F6642" w:rsidRDefault="004A2AC3" w:rsidP="009A62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6642" w:rsidRPr="004F6642" w:rsidRDefault="004F6642" w:rsidP="009A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42" w:rsidRPr="004F6642" w:rsidRDefault="004F6642" w:rsidP="004F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положения: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разработано в целях материального стимулирования труда работников  и определяет порядок распределения стимулирующего фонда оплаты труда  и условия выплаты надбавок к должностным окладам  работников </w:t>
      </w:r>
      <w:r w:rsidRPr="00CA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общеобразовательного учреждения Самарской области средней общеобразовательной школы с. Ольгино муниципального района </w:t>
      </w:r>
      <w:proofErr w:type="spellStart"/>
      <w:r w:rsidRPr="00CA7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CA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 области и структурного подразделения ГБОУ СОШ с</w:t>
      </w:r>
      <w:proofErr w:type="gramStart"/>
      <w:r w:rsidRPr="00CA769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A76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льгино детский сад №24 «Журавленок</w:t>
      </w:r>
      <w:r w:rsidRPr="00CA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A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результативность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их работы на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постановления Правительства Самарской области от 01.06.2006 №60 «О проведении в 2006 году эксперимента по апробации новых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оплаты труда работников государственных общеобразовательных учреждений Самарской области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общеобразовательных учреждений»; 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постановления Правительства Самарской области от 11.06.2008 № 201 «О внесении изменений в постановление Правительства Самарской области от 01.06.2006 №60 «О проведении в 2006 году эксперимента по апробации новых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оплаты труда работников государственных общеобразовательных учреждений Самарской области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общеобразовательных учреждений»;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постановления Правительства Самарской области от 27.10.2011 №702 «О внесении изменений в отдельные постановления Правительства Самарской области»;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приказа министерства образования и науки Самарской области № 29-од от 19.02.2009 г. «Об утверждении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распределения стимулирующего фонда оплаты труда работников государственных общеобразовательных учреждений Самарской области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государственных общеобразовательных учреждений для детей дошкольного и младшего школьного возраста Самарской области»., 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Самарской области № 4 од от 18.01.2012 г. «О внесении изменений в приказ министерства образования и науки Самарской области № 29-од от 19.02.2009 г. «Об утверждении Регламента распределения стимулирующего фонда оплаты труда работников государственных общеобразовательных учреждений Самарской области и государственных общеобразовательных учреждений для детей дошкольного и младшего школьного возраста Самарской области»;</w:t>
      </w:r>
      <w:proofErr w:type="gramEnd"/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приказа министерства образования и науки Самарской области от 19.02.2009 года № 25-од «Об утверждении видов, порядка и условий установления 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области»;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приказа министерства образования и науки Самарской области от 19.02.2009 № 31-од «Об утверждении размера и порядка выплат стимулирующего характера руководителям государственных дошкольных образовательных учреждений Самарской области»;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приказа министерства образования и науки Самарской области от 19.02.2009 № 30-од «Об утверждении видов, условий и порядка установления стимулирующих выплат руководителям подведомственных министерству образования и науки Самарской области  образовательных учреждений и учреждений, созданных для реализации отдельных функций государственного управления в сфере образования и науки»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Оплата труда работников ГБОУ СОШ с. Ольгино устанавливается на основании отраслевой системы оплаты труда, действующей в данное время. </w:t>
      </w:r>
      <w:proofErr w:type="gramEnd"/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определяет порядок распределения стимулирующих выплат педагогическим работникам, работникам административно-управленческого, обслуживающего персонала и иным работникам учреждения и распространяется на педагогических работников учреждения, административно-управленческий, обслуживающий персонал, иных работников учреждения.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разработано в целях повышения эффективности педагогического труда, повышения материальной заинтересованности работников, повышения качества образования.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Стимулирующие выплаты определяются педагогическим работникам, административно-управленческому и обслуживающему персоналу и иным работникам учреждения за фактически отработанное время. 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Виды, порядок и условия установления стимулирующих выплат директору учреждения устанавливаются учредителем по результатам работы за полугодие и за год.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Размер стимулирующих выплат директору ГБОУ СОШ с.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Ольгино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назначаются учредителем     на основании представленного Портфолио.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Виды, порядок и условия установления стимулирующих выплат руководителям структурных подразделений учреждения устанавливаются руководителем учреждения на основании приказа министерства образования и науки Самарской области 19.02.2009 № 31-од «Об утверждении размера и порядка выплат стимулирующего характера руководителям государственных дошкольных образовательных учреждений Самарской области», приказа министерства образования и науки Самарской области от 8.02.2010 № 9-од «О внесении изменений в приказ министерства образования и науки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19.02.2009 № 31-од «Об утверждении размера и порядка выплат стимулирующего характера руководителям государственных дошкольных образовательных учреждений Самарской области», приказа министерства образования и науки Самарской области от </w:t>
      </w:r>
      <w:proofErr w:type="spellStart"/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19.02.2009 № 30-од «Об утверждении видов, условий и порядка установления стимулирующих выплат руководителям подведомственных министерству образования и науки Самарской области  образовательных учреждений и учреждений, созданных для реализации отдельных функций государственного управления в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 и науки» и приказа министерства образования и науки Самарской области от 8.02.2010 № 10-од «О внесении изменений в приказ министерства образования и науки Самарской области от 19.02.2009 № 30-од «Об утверждении видов, условий и порядка установления стимулирующих выплат руководителям подведомственных министерству образования и науки Самарской области  образовательных учреждений и учреждений, созданных для реализации отдельных функций государственного управления в сфере образования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науки» по результатам работы за полугодие и за год.</w:t>
      </w:r>
    </w:p>
    <w:p w:rsidR="00EF350C" w:rsidRPr="00427092" w:rsidRDefault="00EF350C" w:rsidP="004F66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270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 ЗАДАЧИ УСТАНОВЛЕНИЯ</w:t>
      </w:r>
    </w:p>
    <w:p w:rsidR="004F6642" w:rsidRPr="00427092" w:rsidRDefault="004F6642" w:rsidP="004F664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СТИМУЛИРУЮЩИХ выплат  и надбавок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установления стимулирующих выплат и надбавок за высокое качество работы, за создание условий для сохранения здоровья учащихся, успешное выполнение планов, работ и заданий является материальная заинтересованность работников ГБОУ СОШ с. Ольгино муниципального района </w:t>
      </w:r>
      <w:proofErr w:type="spell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в эффективном и качественном труде, направленном на качество образования.</w:t>
      </w:r>
      <w:proofErr w:type="gramEnd"/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2.2. Установлением стимулирующих выплат и надбавок решаются следующие задачи: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кадрового потенциала;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педагогического труда и качества образования;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стремления к освоению передовых технологий в профессиональной деятельности;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работы;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осознанного выполнения Правил внутреннего трудового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 и соблюдения трудовой дисциплины;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отношения к труду и стремление к наиболее полному и эффективному удовлетворению образовательных запросов и потребностей обучающихся и их родителей.</w:t>
      </w:r>
    </w:p>
    <w:p w:rsidR="004F6642" w:rsidRPr="00427092" w:rsidRDefault="004F6642" w:rsidP="004F66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ВИДЫ СТИМУЛИРУЮЩИХ ВЫПЛАТ.</w:t>
      </w:r>
    </w:p>
    <w:p w:rsidR="004F6642" w:rsidRPr="00427092" w:rsidRDefault="004F6642" w:rsidP="004F66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 ИХ УСТАНОВЛЕНИЯ, СНИЖЕНИЯ, ОТМЕНЫ.</w:t>
      </w:r>
    </w:p>
    <w:p w:rsidR="004F6642" w:rsidRPr="00427092" w:rsidRDefault="004F6642" w:rsidP="004F6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ОУ устанавливаются следующие виды стимулирующих выплат:</w:t>
      </w:r>
    </w:p>
    <w:p w:rsidR="004F6642" w:rsidRPr="00427092" w:rsidRDefault="004F6642" w:rsidP="004F6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Надбавки, </w:t>
      </w:r>
    </w:p>
    <w:p w:rsidR="004F6642" w:rsidRPr="00427092" w:rsidRDefault="004F6642" w:rsidP="004F6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Доплаты, </w:t>
      </w:r>
    </w:p>
    <w:p w:rsidR="004F6642" w:rsidRPr="00427092" w:rsidRDefault="004F6642" w:rsidP="004F6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Премии.</w:t>
      </w:r>
    </w:p>
    <w:p w:rsidR="004F6642" w:rsidRPr="00427092" w:rsidRDefault="004F6642" w:rsidP="004F664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3.2.Условия для назначения стимулирующих выплат: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 работы в должности не менее 6 месяцев;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случаев травматизма учащихся на уроках  и во внеурочной деятельности, во время которой ответственность за жизнь и здоровье обучающихся была возложена на данного педагога;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дисциплинарных взысканий;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критериев  качества труда работников, определённых разделом 5,  настоящего положения;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установления стимулирующей надбавки  работник должен набрать баллы по 12 и более критериям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школы вправе изменить количество критериев в сторону уменьшения при первой распределении надбавок, в сторону увеличения в остальных случаях.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Своевременное предоставление работниками материалов по самоанализу деятельности. </w:t>
      </w:r>
    </w:p>
    <w:p w:rsidR="004F6642" w:rsidRPr="00427092" w:rsidRDefault="004F6642" w:rsidP="004F664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 снижения стимулирующих надбавок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642" w:rsidRPr="00427092" w:rsidRDefault="004F6642" w:rsidP="004F6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обоснованной жалобы.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одной обоснованной жалобы в течение полугодия надбавка снижается  на 50 % с момента установления конфликтной комиссией ОУ виновности работника до окончания срока  действия  надбавки. 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размера стимулирующих надбавок согласуется с комиссией, созданной Советом Школы, и производится на основании приказа директора ОУ с указанием причин снижения.</w:t>
      </w:r>
    </w:p>
    <w:p w:rsidR="004F6642" w:rsidRPr="00427092" w:rsidRDefault="004F6642" w:rsidP="004F664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отмены  стимулирующих выплат: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случаев травматизма учащихся на уроках  и во внеурочной деятельности, во время которой ответственность за жизнь и здоровье обучающихся была возложена на данного педагога. Выплата снимается приказом директора по согласованию с комиссией, созданной управляющим советом, с момента получения травмы учащимся.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дисциплинарных взысканий. Выплата снимается с момента получения дисциплинарного взыскания приказом директора без согласования с Советом Школы.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 повторной обоснованной жалобы в течение полугодия. Выплата снимается с момента установления конфликтной комиссией ОУ виновности работника приказом директора по  согласованию с комиссией, созданной  Советом Школы ОУ.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недостоверных сведений, представленных в материалах по самоанализу деятельности работника. Выплата снимается приказом директора, по  согласованию с комиссией, созданной  Советом Школы ОУ, с момента назначения. 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работодатель может снять стимулирующие надбавки в связи с недостаточным финансированием денежных средств.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</w:t>
      </w:r>
      <w:proofErr w:type="gramStart"/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СТИМУЛИРУЮЩЕГО ФОНДА ОПЛАТЫ ТРУДА РАБОТНИКОВ</w:t>
      </w:r>
      <w:proofErr w:type="gramEnd"/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Стимулирующие выплаты осуществляются в пределах стимулирующей  части фонда оплаты труда.</w:t>
      </w:r>
    </w:p>
    <w:p w:rsidR="004F6642" w:rsidRPr="00427092" w:rsidRDefault="004F6642" w:rsidP="004F66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Стимулирующий ФОТ состоит из следующих частей: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Стимулирующие выплаты руководителю;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Стимулирующие надбавки;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Стимулирующие доплаты; 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Премии.</w:t>
      </w:r>
    </w:p>
    <w:p w:rsidR="004F6642" w:rsidRPr="00427092" w:rsidRDefault="004F6642" w:rsidP="004F6642">
      <w:pPr>
        <w:tabs>
          <w:tab w:val="left" w:pos="935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Процентное соотношение частей стимулирующего фонда устанавливается приказом директора один раз в полугодие.</w:t>
      </w:r>
    </w:p>
    <w:p w:rsidR="004F6642" w:rsidRPr="00427092" w:rsidRDefault="004F6642" w:rsidP="004F6642">
      <w:pPr>
        <w:tabs>
          <w:tab w:val="left" w:pos="935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</w:t>
      </w:r>
      <w:r w:rsidRPr="0042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Стимулирующий фонд распределяется между различными категориями работников ОУ в следующих пропорциях: 3% - руководителю: 52% - учителям, 45% -  всем остальным работникам.</w:t>
      </w:r>
    </w:p>
    <w:p w:rsidR="004F6642" w:rsidRPr="00427092" w:rsidRDefault="004F6642" w:rsidP="004F6642">
      <w:pPr>
        <w:tabs>
          <w:tab w:val="left" w:pos="935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 Стимулирующие выплаты  выплачиваются работнику одновременно с заработной платой и учитываются во всех случаях исчисления среднего заработка. </w:t>
      </w:r>
    </w:p>
    <w:p w:rsidR="004F6642" w:rsidRPr="00427092" w:rsidRDefault="004F6642" w:rsidP="004F6642">
      <w:pPr>
        <w:tabs>
          <w:tab w:val="left" w:pos="935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Стимулирующие  премии являются разовыми и устанавливаются приказом директора ОУ сроком на один месяц.  Стимулирующие надбавки и доплаты носят периодический характер, устанавливаются приказом директора ОУ дважды в год (сентябрь,  январь) сроком на сентябрь-декабрь, январь-июнь  и выплачиваются  ежемесячно за фактически отработанные дни.</w:t>
      </w:r>
    </w:p>
    <w:p w:rsidR="004F6642" w:rsidRPr="00427092" w:rsidRDefault="004F6642" w:rsidP="004F6642">
      <w:pPr>
        <w:tabs>
          <w:tab w:val="left" w:pos="935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 Назначение стимулирующих надбавок и доплат согласует Совет Школы ОУ 2 раза в год. 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 Стимулирующие надбавки  назначаются каждому работнику ОУ индивидуально, на  основе результатов материалов самоанализа его деятельности. Стимулирующие доплаты  назначаются каждому работнику ОУ индивидуально, на  основе ходатайства заместителя директора.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Материалы самоанализа деятельности за полугодие каждый работник, претендующий на получение стимулирующей надбавки, оформляет в соответствии с критериями, перечисленными в положении 2 раза в год.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  Материалы по самоанализу деятельности представляются учителями в комиссию, созданную Советом Школы.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Комиссия: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достоверность информации, представленной в материалах по самоанализу;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Подсчитывают количество набранных работниками баллов;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самоанализу  деятельности работников передают директору в течение 5 дней после момента получения их от работников;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6 дней с момента получения материалов по самоанализу деятельности работников за полугодие сдают в бухгалтерию ОУ информацию о набранных работниками баллах.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4.12. Материалы по самоанализу деятельности работников за прошедшее полугодие предоставляются не позднее 10 января, 10 сентября текущего года. </w:t>
      </w:r>
    </w:p>
    <w:p w:rsidR="004F6642" w:rsidRPr="00427092" w:rsidRDefault="004F6642" w:rsidP="004F6642">
      <w:pPr>
        <w:tabs>
          <w:tab w:val="left" w:pos="935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Установленные работникам стимулирующие доплаты, премии исчисляются  в рублях, надбавки - в баллах. </w:t>
      </w:r>
    </w:p>
    <w:p w:rsidR="004F6642" w:rsidRPr="00427092" w:rsidRDefault="004F6642" w:rsidP="004F6642">
      <w:pPr>
        <w:tabs>
          <w:tab w:val="left" w:pos="9354"/>
        </w:tabs>
        <w:spacing w:after="0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стимулирующих надбавок, доплат устанавливается приказом директора ОУ на следующий день после заседания Совета Школы ОУ и зависит от размера стимулирующего фонда оплаты труда.</w:t>
      </w:r>
    </w:p>
    <w:p w:rsidR="004F6642" w:rsidRPr="00427092" w:rsidRDefault="004F6642" w:rsidP="004F6642">
      <w:pPr>
        <w:tabs>
          <w:tab w:val="left" w:pos="935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Стоимость балла рассчитывается бухгалтером школы 2 раза в год по следующей схеме: </w:t>
      </w:r>
    </w:p>
    <w:p w:rsidR="004F6642" w:rsidRPr="00427092" w:rsidRDefault="004F6642" w:rsidP="004F6642">
      <w:pPr>
        <w:tabs>
          <w:tab w:val="left" w:pos="935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ежемесячная часть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 работников, отведённая на выплату стимулирующих надбавок учителям, делится на общее количество баллов, набранных учителями  за прошедшее полугодие;</w:t>
      </w:r>
    </w:p>
    <w:p w:rsidR="004F6642" w:rsidRPr="00427092" w:rsidRDefault="004F6642" w:rsidP="004F6642">
      <w:pPr>
        <w:tabs>
          <w:tab w:val="left" w:pos="935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Стимулирующая надбавка  рассчитывается бухгалтером школы по схеме: количество баллов, набранных работником, умножается на стоимость балла.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Стимулирующие выплаты  директору школы устанавливаются </w:t>
      </w:r>
      <w:proofErr w:type="gramStart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 – Западным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министерства образования и науки  Самарской области.</w:t>
      </w:r>
    </w:p>
    <w:p w:rsidR="004F6642" w:rsidRPr="00427092" w:rsidRDefault="004F6642" w:rsidP="004F6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Стимулирующие выплаты директору школы, как  учителю,   устанавливаются на общих основаниях в соответствии с  порядком, установленным данным разделом настоящего положения.</w:t>
      </w:r>
    </w:p>
    <w:p w:rsidR="004F6642" w:rsidRPr="00427092" w:rsidRDefault="004F6642" w:rsidP="004F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СТИМУЛИРУЮЩИЕ НАДБАВКИ.</w:t>
      </w:r>
    </w:p>
    <w:p w:rsidR="00D83169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Стимулирующие надбавки устанавливаются за достижение критер</w:t>
      </w:r>
      <w:r w:rsidR="00D83169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иев, определённых пунктом 5.2. </w:t>
      </w:r>
    </w:p>
    <w:p w:rsidR="00EF350C" w:rsidRPr="00427092" w:rsidRDefault="00EF350C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0C" w:rsidRPr="00427092" w:rsidRDefault="00EF350C" w:rsidP="00EF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 распределения стимулирующего фонда оплаты труда работникам   ГБОУ СОШ с</w:t>
      </w:r>
      <w:proofErr w:type="gramStart"/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льгино</w:t>
      </w:r>
    </w:p>
    <w:p w:rsidR="00EF350C" w:rsidRPr="00427092" w:rsidRDefault="00EF350C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5.2.Критерии оценки результативности и качества труда педагогических работников ГБОУ СОШ с. </w:t>
      </w:r>
      <w:proofErr w:type="gramStart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Ольгино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4816"/>
        <w:gridCol w:w="2835"/>
      </w:tblGrid>
      <w:tr w:rsidR="004F6642" w:rsidRPr="00427092" w:rsidTr="000C6CEF">
        <w:tc>
          <w:tcPr>
            <w:tcW w:w="2272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6642" w:rsidRPr="00427092" w:rsidTr="000C6CEF">
        <w:tc>
          <w:tcPr>
            <w:tcW w:w="2272" w:type="dxa"/>
            <w:vMerge w:val="restart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результаты образовательной деятельности</w:t>
            </w: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1.Снижение численности (отсутствие) неуспевающих учащихся (сравниваем итоги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четвертей)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Средний балл оценки уровня учебных достижений по предмету имеет позитивную динамику (желательно на основании внешних измерений), (В январе –  итоги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четверти; в  августе –  итоги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четверти).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неуспевающих выпускников ступени среднего (полного) общего образования по результатам ЕГЭ (русский язык, математика)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</w:t>
            </w: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Результаты ЕГЭ</w:t>
            </w:r>
          </w:p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качества обучения выпускников ступени среднего (полного) общего образования по результатам ЕГЭ: 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– 0,5 б.; выше средних значений по «образовательному округу» – 1 б.</w:t>
            </w: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Результаты ЕГЭ</w:t>
            </w:r>
          </w:p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ступени среднего (полного) общего образования, получивших на итоговой аттестации в форме ЕГЭ 80 и более баллов. 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 – 3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и более – 4 б.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учащегося</w:t>
            </w: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Отсутствие неуспевающих выпускников ступени основного общего  образования по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ГИА  (русский язык, математика)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б.</w:t>
            </w: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Результаты ГИА</w:t>
            </w:r>
          </w:p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успеваемости выпускников ступени основного общего образования по результатам итоговой аттестации по новой форме (математика по 5-балльной шкале): 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– 0,5 балла; выше средних значений по «образов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кругу»1балл;</w:t>
            </w:r>
          </w:p>
        </w:tc>
      </w:tr>
      <w:tr w:rsidR="004F6642" w:rsidRPr="00427092" w:rsidTr="000C6CEF">
        <w:trPr>
          <w:trHeight w:val="858"/>
        </w:trPr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8.Отсутствие обоснованных обращений учащихся, родителей по поводу конфликтных ситуаций на уроках, замечаний администрации.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rPr>
          <w:trHeight w:val="957"/>
        </w:trPr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tabs>
                <w:tab w:val="left" w:pos="8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9.Выступления работников на конференциях, форумах, семинарах и т.п. (выше уровня ОУ).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росс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– 4 б.</w:t>
            </w:r>
          </w:p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– 3б.</w:t>
            </w:r>
          </w:p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Окружном - . 2б</w:t>
            </w:r>
          </w:p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 -   1б</w:t>
            </w:r>
          </w:p>
        </w:tc>
      </w:tr>
      <w:tr w:rsidR="004F6642" w:rsidRPr="00427092" w:rsidTr="000C6CEF">
        <w:trPr>
          <w:trHeight w:val="796"/>
        </w:trPr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tabs>
                <w:tab w:val="left" w:pos="8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10.Участие работника в конкурсах профессионального мастерства (в зависимости от уровня).</w:t>
            </w:r>
          </w:p>
          <w:p w:rsidR="004F6642" w:rsidRPr="00427092" w:rsidRDefault="004F6642" w:rsidP="004F6642">
            <w:pPr>
              <w:tabs>
                <w:tab w:val="left" w:pos="8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«Самый классный </w:t>
            </w:r>
            <w:proofErr w:type="spellStart"/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6642" w:rsidRPr="00427092" w:rsidRDefault="004F6642" w:rsidP="004F6642">
            <w:pPr>
              <w:tabs>
                <w:tab w:val="left" w:pos="8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 года» 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росс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– 5 б. (победитель – 7 б.)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– 4б. (победитель  – 6 б.)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Окружном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3б. (победитель – 5 б.)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 -   2 б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4 б.)</w:t>
            </w:r>
          </w:p>
        </w:tc>
      </w:tr>
      <w:tr w:rsidR="004F6642" w:rsidRPr="00427092" w:rsidTr="000C6CEF">
        <w:tc>
          <w:tcPr>
            <w:tcW w:w="2272" w:type="dxa"/>
            <w:vMerge w:val="restart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Позитивные результаты внеурочной деятельности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11.Участие учащихся в олимпиадах по предмету (в зависимости от уровня и количества победителей и призеров) по результатам года.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наличие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победителей\призеров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уровне – 1 б.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уровне «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2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на уровне региона – 3б.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победителей и призеров на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уровне  – 4 балла;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участие на «зональном»,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наличие победителей или призеров на «зональном»,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6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каждого учащегося</w:t>
            </w: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12.Участие учащихся в конференциях по предмету (в зависимости от уровня и количества победителей и призёров) по результатам года.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участие на уровне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«образовательного округа» - 1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победитель \призер на уровне «образовательного округа» – 2 балла;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на уровне региона – 3б.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наличие победителей и призеров на уровне области – 4 балла;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ребёнка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13.Участие учащихся в соревнованиях, конкурсах, фестивалях (в зависимости от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и количества победителей и призеров) по результатам полугодия.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на школьном-05б.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наличие победителей на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б. 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 уровне «образовательного округа» – 2 балла;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на уровне региона – 3б.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наличие победителей на уровне области – 4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участие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ровнях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наличие победителей или призеров</w:t>
            </w:r>
            <w:r w:rsidR="001A0DE1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1A0DE1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="001A0DE1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 w:rsidR="001A0DE1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="001A0DE1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A0DE1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="001A0DE1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каждую команду или учащегося</w:t>
            </w: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14.Наличие социально значимых, учебных проектов, выполненных под руководством  работника, с  защитой на проектных неделях в рамках  школьных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муниципальном уровне,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региональном уровне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«Гражданин»)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уровень-0,5б. На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уровне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частие-1б. 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1,5б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– 2б.;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окружном уровне призер – 2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– 3 б.;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– 4 б.</w:t>
            </w: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15.Наличие публикаций, работ обучающихся, учителей в периодических изданиях, сборниках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 зависимости от уровня).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росс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– 4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регион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– 3б.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Окружном - 2б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 -   1б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каждую публикацию.</w:t>
            </w:r>
          </w:p>
        </w:tc>
      </w:tr>
      <w:tr w:rsidR="004F6642" w:rsidRPr="00427092" w:rsidTr="000C6CEF">
        <w:tc>
          <w:tcPr>
            <w:tcW w:w="2272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Наличие публикаций, работ обучающихся, учителей в электронных изданиях, сайтах и т.д.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росс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– 2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–1,5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. 1б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-   0,5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 w:val="restart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результаты организационно-воспитательной деятельности классного руководителя (воспитателя, социального педагога)</w:t>
            </w: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17.Снижение количества (отсутствие) учащихся, стоящих на учете в комиссиях  разного уровня по делам несовершеннолетних.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18.Снижение (отсутствие) пропусков учащимися уроков без уважительной причины.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19.Повышение (сохранение) охвата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горячим питанием в течение учебного года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90 - 100% - 0,5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20.Организация деятельности школьных средств массовой информации (выпуск школьной газеты)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1балл </w:t>
            </w:r>
          </w:p>
        </w:tc>
      </w:tr>
      <w:tr w:rsidR="004F6642" w:rsidRPr="00427092" w:rsidTr="000C6CEF">
        <w:tc>
          <w:tcPr>
            <w:tcW w:w="2272" w:type="dxa"/>
            <w:vMerge w:val="restart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современных образовательных технологий</w:t>
            </w: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Использование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технологий в учебном процессе и во внеурочной деятельности.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с использованием ИКТ по плану работы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 на сайте \личный сайт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 10%-  0,5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40% - 1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за каждый проведенный урок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1A0DE1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на сайте </w:t>
            </w:r>
            <w:r w:rsidR="004F6642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сайт – 1 б.</w:t>
            </w:r>
          </w:p>
        </w:tc>
      </w:tr>
      <w:tr w:rsidR="004F6642" w:rsidRPr="00427092" w:rsidTr="000C6CEF">
        <w:trPr>
          <w:trHeight w:val="971"/>
        </w:trPr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22.Участие в реализации программы развития ОУ.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 элективных курсов\авторских программ – 2б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курсов\программ различного профиля для ОУ- 2 б.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курсов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– 1б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каждый курс</w:t>
            </w:r>
          </w:p>
        </w:tc>
      </w:tr>
      <w:tr w:rsidR="004F6642" w:rsidRPr="00427092" w:rsidTr="000C6CEF">
        <w:trPr>
          <w:trHeight w:val="428"/>
        </w:trPr>
        <w:tc>
          <w:tcPr>
            <w:tcW w:w="2272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23.Педагогические работники, прошедшие обучение на курсах повышения квалификации в объёме не менее 72 часов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4F6642" w:rsidRPr="00427092" w:rsidTr="000C6CEF">
        <w:tc>
          <w:tcPr>
            <w:tcW w:w="2272" w:type="dxa"/>
            <w:vMerge w:val="restart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организация охраны жизни и здоровья </w:t>
            </w: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24.Отсутствие протоколов, составленных сотрудниками ГИБДД за нарушение правил дорожного движения.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72" w:type="dxa"/>
            <w:vMerge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25.Отсутствие предписаний органов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части организации охраны жизни и здоровья детей (в рамках функциональных обязанностей)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летнем лагере, профилактика и оздоровление детей</w:t>
            </w:r>
          </w:p>
        </w:tc>
        <w:tc>
          <w:tcPr>
            <w:tcW w:w="2835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0,2б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1б.</w:t>
            </w:r>
          </w:p>
        </w:tc>
      </w:tr>
    </w:tbl>
    <w:p w:rsidR="004F6642" w:rsidRPr="00427092" w:rsidRDefault="004F6642" w:rsidP="004F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5.3.Критерии и показатели эффективности труда по выполнению должностных (функциональных) обязанностей</w:t>
      </w:r>
      <w:r w:rsidR="00FB0DBC"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работников</w:t>
      </w: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АХП: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4820"/>
        <w:gridCol w:w="1843"/>
      </w:tblGrid>
      <w:tr w:rsidR="004F6642" w:rsidRPr="00427092" w:rsidTr="000C6CEF">
        <w:tc>
          <w:tcPr>
            <w:tcW w:w="594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4820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F6642" w:rsidRPr="00427092" w:rsidTr="000C6CEF">
        <w:trPr>
          <w:trHeight w:val="70"/>
        </w:trPr>
        <w:tc>
          <w:tcPr>
            <w:tcW w:w="594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Эффективная организация использования материально-технических и финансовых ресурсов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результаты по созданию условий для осуществления учебно-воспитательного процесса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Эффективная организация охраны жизни и здоровья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F6642" w:rsidRPr="00427092" w:rsidRDefault="005240C1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1.Для главного бухгалтера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-а) отсутствие замечаний по итогам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ревизий и других проверок по вопросам финансово-хозяйственной деятельности.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-б) применение в работе современных IT технологий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2.Для заместителя директора по УВР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отсутствие замечаний по итогам проверки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% успеваемости выпускников ступени среднего (полного) общего образования по результатам ЕГЭ (в сравнении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окружными):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окружным показателям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окружных показателей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% качества обучения выпускников ступени среднего (полного) общего образования по результатам ЕГЭ (в сравнении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окружными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окружным показателям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окружных показателей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снижение доли (отсутствие) неуспевающих учащихся по ОУ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неуспевающих учащихся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результативность участия учащихся в олимпиадах по предмету, конкурсах,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фестивалях: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участия на уровне района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участия на уровне округа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участия на уровне области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результативность и участие педагогов ОУ в конкурсах профессионального мастерства.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на уровне района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на уровне округа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на областном уровне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активное участие в подготовке аттестации учителей,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5240C1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учителя, </w:t>
            </w:r>
            <w:r w:rsidR="00FB0DBC"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курирующего организацию В.</w:t>
            </w:r>
            <w:proofErr w:type="gramStart"/>
            <w:r w:rsidR="00FB0DBC"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подготовка районных и окружных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50% в год)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активная организация каникулярного отдыха учащихся в том числе пришкольного лагеря дневного пребывания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туристических поездок, походов.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снижение числа правонарушений, совершаемых учащимися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 отсутствие учащихся, состоящих на учете в ИДН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результативность участия школьников в реализации социально-значимых проектов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школы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окружного уровня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отсутствие обоснованных обращений родителей по поводу конфликтных ситуаций в классных коллективах, работы классных руководителей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 библиотекаря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активное участие в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и окружных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(составляет не менее 30% в год);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повышение читательской активности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секретаря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работа отдела кадров</w:t>
            </w:r>
          </w:p>
          <w:p w:rsidR="004F6642" w:rsidRPr="00AA09EF" w:rsidRDefault="004F6642" w:rsidP="00AA09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сложность, интенсивность, напряженность, высокие достижения в труде, за правильную и своевременную отчетность</w:t>
            </w:r>
          </w:p>
          <w:p w:rsidR="004F6642" w:rsidRPr="00AA09EF" w:rsidRDefault="004F6642" w:rsidP="00AA09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отсутствие обоснованных претензий  членов коллектива, учащихся, родителей по поводу оформления справочной документации </w:t>
            </w:r>
          </w:p>
          <w:p w:rsidR="004F6642" w:rsidRPr="00AA09EF" w:rsidRDefault="004F6642" w:rsidP="00AA09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применение в работе современных IT технологий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за заполнение бланков строгой отчетности,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е) за ведение воинского учета и бронирования в ОУ 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завхоза  и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обслуживающего персонала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вредный производственный фактор.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высокое качество подготовки и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ремонтных работ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высокая культура труда, исправность технического инвентаря и оборудования 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оперативность устранения технических неполадок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отсутствие замечаний и обоснованных жалоб к качеству уборки помещений, мытью полов, стен, проведению генеральных уборок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 за своевременное и грамотное обеспечение выполнения требований пожарной и электробезопасности, охраны труда и антитеррористической безопасности </w:t>
            </w:r>
          </w:p>
        </w:tc>
        <w:tc>
          <w:tcPr>
            <w:tcW w:w="1843" w:type="dxa"/>
            <w:shd w:val="clear" w:color="auto" w:fill="auto"/>
          </w:tcPr>
          <w:p w:rsidR="000C6CEF" w:rsidRPr="00427092" w:rsidRDefault="000C6CEF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FB0DBC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FB0DBC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642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FB0DBC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FB0DBC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FB0DBC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4F6642" w:rsidRPr="00427092" w:rsidRDefault="00CA769B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4F6642" w:rsidRPr="00427092" w:rsidRDefault="00FB0DBC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147" w:rsidRPr="00427092" w:rsidRDefault="00CA769B" w:rsidP="00B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147" w:rsidRDefault="00B43147" w:rsidP="00B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147" w:rsidRPr="00427092" w:rsidRDefault="00CA769B" w:rsidP="00B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3F" w:rsidRDefault="00E3383F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CA769B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22227D" w:rsidRPr="00427092" w:rsidRDefault="00FB0DBC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CA769B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CA769B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CA769B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CA769B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5б</w:t>
            </w:r>
          </w:p>
          <w:p w:rsidR="00E3383F" w:rsidRPr="00427092" w:rsidRDefault="00CA769B" w:rsidP="00E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227D" w:rsidRPr="00427092" w:rsidRDefault="00CA769B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CA769B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AC7E83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FB0DBC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2227D" w:rsidRPr="00427092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2227D" w:rsidRPr="00427092" w:rsidRDefault="00FB0DBC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A2AC3" w:rsidRPr="00427092" w:rsidRDefault="004A2AC3" w:rsidP="00FB0DB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Порядок  </w:t>
      </w:r>
      <w:r w:rsidR="0022227D"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распределени</w:t>
      </w: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2227D"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</w:t>
      </w: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мулирующего фонда оплаты труда </w:t>
      </w:r>
      <w:r w:rsidR="0022227D"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 структ</w:t>
      </w:r>
      <w:r w:rsidR="005240C1"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урного подразделения ГБОУ СОШ с</w:t>
      </w:r>
      <w:proofErr w:type="gramStart"/>
      <w:r w:rsidR="005240C1"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227D"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22227D"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льгино</w:t>
      </w:r>
      <w:r w:rsidR="0056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 № 24 «Журавлёнок»</w:t>
      </w:r>
    </w:p>
    <w:p w:rsidR="000C6CEF" w:rsidRPr="00427092" w:rsidRDefault="000C6CEF" w:rsidP="00FB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5.4.Перечень критериев качества труда руководителя структурного подразделения ГБОУ СОШ с</w:t>
      </w:r>
      <w:proofErr w:type="gramStart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.О</w:t>
      </w:r>
      <w:proofErr w:type="gramEnd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льгино детский сад №24 «Журавленок</w:t>
      </w:r>
      <w:r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2227D" w:rsidRPr="00427092" w:rsidRDefault="0022227D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4820"/>
        <w:gridCol w:w="1843"/>
      </w:tblGrid>
      <w:tr w:rsidR="000C6CEF" w:rsidRPr="00427092" w:rsidTr="000C6CEF">
        <w:tc>
          <w:tcPr>
            <w:tcW w:w="594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6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4820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C6CEF" w:rsidRPr="00427092" w:rsidTr="000C6CEF">
        <w:tc>
          <w:tcPr>
            <w:tcW w:w="594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Эффективная организация использования материально-технических и финансовых ресурсов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руководителя структурного подразделения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активное участие в подготовке районных и окружных мероприятиях: аттестация воспитателей, конкурсы профессионального мастерства, отсутствие замечаний по итогам проверки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снижение или стабильно низкий уровень заболеваемости учащихся: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(не менее чем на 1%)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предписаний и обоснованных жалоб в части охраны  жизни и здоровья детей (в рамках функциональных обязанностей и не связанных с капитальным вложением средств)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замечаний и обоснованных жалоб к организации и качеству питания, в том числе к соблюдению норм физиологического питания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FB0DBC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AC7E83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CEF"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AC7E83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CEF" w:rsidRPr="00427092" w:rsidRDefault="000C6CEF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0C6CEF"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критериев качества труда воспитателей  структурного подразделения</w:t>
      </w:r>
      <w:proofErr w:type="gramEnd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детский сад №24 «Журавленок»</w:t>
      </w:r>
    </w:p>
    <w:p w:rsidR="000C6CEF" w:rsidRPr="00427092" w:rsidRDefault="000C6CEF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4929"/>
        <w:gridCol w:w="2076"/>
      </w:tblGrid>
      <w:tr w:rsidR="004F6642" w:rsidRPr="00427092" w:rsidTr="000C6CEF">
        <w:tc>
          <w:tcPr>
            <w:tcW w:w="2235" w:type="dxa"/>
          </w:tcPr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5670" w:type="dxa"/>
          </w:tcPr>
          <w:p w:rsidR="004F6642" w:rsidRPr="00427092" w:rsidRDefault="004F6642" w:rsidP="004F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6642" w:rsidRPr="00427092" w:rsidTr="000C6CEF">
        <w:tc>
          <w:tcPr>
            <w:tcW w:w="2235" w:type="dxa"/>
            <w:vMerge w:val="restart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Позитивные результаты образовательно-воспитательной деятельности</w:t>
            </w: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временных требований государственного образовательного стандарта по ДОУ на высоком уровне</w:t>
            </w:r>
          </w:p>
        </w:tc>
        <w:tc>
          <w:tcPr>
            <w:tcW w:w="2268" w:type="dxa"/>
          </w:tcPr>
          <w:p w:rsidR="000C6CEF" w:rsidRPr="00427092" w:rsidRDefault="000C6CEF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</w:t>
            </w:r>
          </w:p>
          <w:p w:rsidR="004F6642" w:rsidRPr="00427092" w:rsidRDefault="004F6642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количества дней пребывания ребенка в группе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воспитанников в фестивалях, конкурсах (в зависимости от уровня)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б,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Район.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б, 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б.</w:t>
            </w:r>
          </w:p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Участие-0,5б.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в периодических изданиях по распространению педагогического опыта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 – 3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– 1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публикацию.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конференциях, семинарах, форумах (выше уровня ДОУ)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 – 3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– 1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публикацию.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 конкурсах профессионального мастерства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 – 3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– 1 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Участе-0,5б.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программы развития ДОУ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занятий с использованием ИКТ  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Страница на сайте / или личный сайт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от40 %  – 3 б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25 % -2б.</w:t>
            </w:r>
          </w:p>
          <w:p w:rsidR="004F6642" w:rsidRPr="00427092" w:rsidRDefault="004F6642" w:rsidP="004F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10 %- 1б. страница-1б.</w:t>
            </w:r>
          </w:p>
        </w:tc>
      </w:tr>
      <w:tr w:rsidR="004F6642" w:rsidRPr="00427092" w:rsidTr="000C6CEF">
        <w:tc>
          <w:tcPr>
            <w:tcW w:w="2235" w:type="dxa"/>
            <w:vMerge w:val="restart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организации охраны жизни и здоровья воспитанников</w:t>
            </w: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или стабильный низкий уровень заболеваемости воспитанников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оздоровительно-профилактических мероприятий с воспитанниками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протоколов составленных сотрудниками ГИБДД за нарушение правил дорожного движения, воспитанниками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б.</w:t>
            </w:r>
          </w:p>
        </w:tc>
      </w:tr>
      <w:tr w:rsidR="004F6642" w:rsidRPr="00427092" w:rsidTr="000C6CEF">
        <w:tc>
          <w:tcPr>
            <w:tcW w:w="2235" w:type="dxa"/>
            <w:vMerge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F6642" w:rsidRPr="00427092" w:rsidRDefault="004F6642" w:rsidP="004F664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предписаний органов </w:t>
            </w:r>
            <w:proofErr w:type="spell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организации охраны жизни и здоровья детей</w:t>
            </w:r>
          </w:p>
        </w:tc>
        <w:tc>
          <w:tcPr>
            <w:tcW w:w="2268" w:type="dxa"/>
          </w:tcPr>
          <w:p w:rsidR="004F6642" w:rsidRPr="00427092" w:rsidRDefault="004F6642" w:rsidP="004F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б.</w:t>
            </w:r>
          </w:p>
        </w:tc>
      </w:tr>
    </w:tbl>
    <w:p w:rsidR="004F6642" w:rsidRPr="00427092" w:rsidRDefault="004F6642" w:rsidP="004F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EF" w:rsidRPr="00427092" w:rsidRDefault="000C6CEF" w:rsidP="000C6C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5.6. </w:t>
      </w: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и показатели эффективности труда по выполнению должностных (функциональных) обязанностей АХП: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4820"/>
        <w:gridCol w:w="1843"/>
      </w:tblGrid>
      <w:tr w:rsidR="000C6CEF" w:rsidRPr="00427092" w:rsidTr="000C6CEF">
        <w:tc>
          <w:tcPr>
            <w:tcW w:w="594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6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4820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C6CEF" w:rsidRPr="00427092" w:rsidTr="000C6CEF">
        <w:tc>
          <w:tcPr>
            <w:tcW w:w="594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Эффективная организация использования материально-технических и финансовых ресурсов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1.Для работников бухгалтерии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-а) отсутствие замечаний по итогам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ревизий и других проверок по вопросам финансово-хозяйственной деятельности.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-б) применение в работе современных IT технологий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EF" w:rsidRPr="00427092" w:rsidRDefault="00AC7E83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EF" w:rsidRPr="00427092" w:rsidTr="000C6CEF">
        <w:tc>
          <w:tcPr>
            <w:tcW w:w="594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D83169" w:rsidRPr="00427092" w:rsidRDefault="00D83169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Эффективная организация охраны жизни и здоровья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завхоза  и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обслуживающего персонала</w:t>
            </w: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вредный производственный фактор.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высокое качество подготовки и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ремонтных работ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высокая культура труда, исправность технического инвентаря и оборудования  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оперативность устранения технических неполадок</w:t>
            </w:r>
          </w:p>
          <w:p w:rsidR="000C6CEF" w:rsidRPr="000351DE" w:rsidRDefault="000C6CEF" w:rsidP="00DD33D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отсутствие замечаний и обоснованных жалоб к качеству уборки помещений, мытью полов, стен, проведению генеральных уборок</w:t>
            </w:r>
          </w:p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 за своевременное и грамотное обеспечение выполнения требований пожарной и электробезопасности, охраны труда и антитеррористической безопасности</w:t>
            </w:r>
          </w:p>
        </w:tc>
        <w:tc>
          <w:tcPr>
            <w:tcW w:w="1843" w:type="dxa"/>
            <w:shd w:val="clear" w:color="auto" w:fill="auto"/>
          </w:tcPr>
          <w:p w:rsidR="000C6CEF" w:rsidRPr="00427092" w:rsidRDefault="000C6CEF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69" w:rsidRPr="00427092" w:rsidRDefault="00D83169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69" w:rsidRPr="00427092" w:rsidRDefault="00AC7E83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D83169" w:rsidRPr="00427092" w:rsidRDefault="00FB0DBC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D83169" w:rsidRPr="00427092" w:rsidRDefault="00D83169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69" w:rsidRPr="00427092" w:rsidRDefault="00AC7E83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D83169" w:rsidRPr="00427092" w:rsidRDefault="00D83169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69" w:rsidRPr="00427092" w:rsidRDefault="00FB0DBC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D83169" w:rsidRPr="00427092" w:rsidRDefault="00D83169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69" w:rsidRPr="00427092" w:rsidRDefault="00FB0DBC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D83169" w:rsidRPr="00427092" w:rsidRDefault="00D83169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69" w:rsidRPr="00427092" w:rsidRDefault="00D83169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83169" w:rsidRPr="00427092" w:rsidRDefault="00D83169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83169" w:rsidRPr="00427092" w:rsidRDefault="00FB0DBC" w:rsidP="00D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D83169" w:rsidRPr="00427092" w:rsidRDefault="00D83169" w:rsidP="000C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092" w:rsidRDefault="00427092" w:rsidP="00427092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642" w:rsidRPr="00427092" w:rsidRDefault="004F6642" w:rsidP="00427092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</w:rPr>
        <w:t>6. СТИМУЛИРУЮЩИЕ ДОПЛАТЫ.</w:t>
      </w:r>
    </w:p>
    <w:p w:rsidR="00427092" w:rsidRDefault="00427092" w:rsidP="004F66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6642" w:rsidRPr="00427092" w:rsidRDefault="004F6642" w:rsidP="004F66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6.1 В  </w:t>
      </w:r>
      <w:r w:rsidR="005240C1" w:rsidRPr="00427092">
        <w:rPr>
          <w:rFonts w:ascii="Times New Roman" w:eastAsia="Times New Roman" w:hAnsi="Times New Roman" w:cs="Times New Roman"/>
          <w:b/>
          <w:i/>
          <w:sz w:val="24"/>
          <w:szCs w:val="24"/>
        </w:rPr>
        <w:t>ГБОУ СОШ с.</w:t>
      </w: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</w:rPr>
        <w:t>Ольгино могут быть установлены следующие виды стимулирующих доплат:</w:t>
      </w: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главному  бухгалтеру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повышенные затраты труда, в том числе за сложность, интенсивность, напряженность и высокие достижения в труде,  нено</w:t>
      </w:r>
      <w:r w:rsidR="00FB0DBC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рмированный рабочий день до 3000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F6642" w:rsidRPr="00427092" w:rsidRDefault="004F6642" w:rsidP="004F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</w:rPr>
        <w:t>заместителю директора по УВР</w:t>
      </w:r>
      <w:r w:rsidRPr="0042709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доплата за повышенн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</w:rPr>
        <w:t>ые затраты труда (</w:t>
      </w:r>
      <w:r w:rsidRPr="00427092">
        <w:rPr>
          <w:rFonts w:ascii="Times New Roman" w:eastAsia="Times New Roman" w:hAnsi="Times New Roman" w:cs="Times New Roman"/>
          <w:sz w:val="24"/>
          <w:szCs w:val="24"/>
        </w:rPr>
        <w:t xml:space="preserve"> КПМО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</w:rPr>
        <w:t>,АСУ РСО</w:t>
      </w:r>
      <w:r w:rsidRPr="00427092">
        <w:rPr>
          <w:rFonts w:ascii="Times New Roman" w:eastAsia="Times New Roman" w:hAnsi="Times New Roman" w:cs="Times New Roman"/>
          <w:sz w:val="24"/>
          <w:szCs w:val="24"/>
        </w:rPr>
        <w:t>), за сложность, интенсивность, напряженность и высокие достижения в труде, нено</w:t>
      </w:r>
      <w:r w:rsidR="00FB0DBC" w:rsidRPr="00427092">
        <w:rPr>
          <w:rFonts w:ascii="Times New Roman" w:eastAsia="Times New Roman" w:hAnsi="Times New Roman" w:cs="Times New Roman"/>
          <w:sz w:val="24"/>
          <w:szCs w:val="24"/>
        </w:rPr>
        <w:t xml:space="preserve">рмированный рабочий день до </w:t>
      </w:r>
      <w:r w:rsidR="00964C9B" w:rsidRPr="004270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0DBC" w:rsidRPr="00427092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427092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4F6642" w:rsidRPr="00427092" w:rsidRDefault="00FB0DBC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учителю, курирующему организацию В.Р.</w:t>
      </w:r>
      <w:r w:rsidR="004F6642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высокий уровень разработки программ, сценариев, конкурсов за сложность, интенсивность, напряженность и высокие достижения в труде, за ненор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мированный рабочий день  до</w:t>
      </w:r>
      <w:r w:rsidR="00964C9B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</w:t>
      </w:r>
      <w:r w:rsidR="004F6642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F6642" w:rsidRPr="00427092" w:rsidRDefault="004F6642" w:rsidP="004F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учителю информатики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АСУ РСО, внедрение и использование информационных </w:t>
      </w:r>
      <w:r w:rsidR="00964C9B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деятельность ОУ до 20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4F6642" w:rsidRPr="00427092" w:rsidRDefault="004F6642" w:rsidP="004F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учителю, курирующему  дистанционное обучение</w:t>
      </w:r>
    </w:p>
    <w:p w:rsidR="004F6642" w:rsidRPr="00427092" w:rsidRDefault="0001434D" w:rsidP="004F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</w:t>
      </w:r>
      <w:r w:rsidR="004F6642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и использование дистанционных информационных программ в деятельность ОУ</w:t>
      </w:r>
      <w:r w:rsidR="00964C9B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детьми ОВЗ до 3000</w:t>
      </w:r>
      <w:r w:rsidR="004F6642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F6642" w:rsidRPr="00427092" w:rsidRDefault="004F6642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учителю музыки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высокий уровень подготовки мероприятий районного, окружного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4C9B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уровня до 2</w:t>
      </w:r>
      <w:r w:rsidR="00EF350C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000руб.</w:t>
      </w:r>
    </w:p>
    <w:p w:rsidR="00964C9B" w:rsidRPr="00427092" w:rsidRDefault="00964C9B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учителю химии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с вредными и опасными условиями труда </w:t>
      </w:r>
    </w:p>
    <w:p w:rsidR="00964C9B" w:rsidRPr="00427092" w:rsidRDefault="00964C9B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600 руб.</w:t>
      </w:r>
    </w:p>
    <w:p w:rsidR="0001434D" w:rsidRPr="00427092" w:rsidRDefault="0001434D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учителю</w:t>
      </w:r>
      <w:proofErr w:type="gramStart"/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едущему</w:t>
      </w:r>
      <w:proofErr w:type="spellEnd"/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занятия и консультации при подготовке учащихся к ЕГЭ и ГИА  до  500руб.</w:t>
      </w:r>
    </w:p>
    <w:p w:rsidR="00964C9B" w:rsidRPr="00427092" w:rsidRDefault="00964C9B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завхозу</w:t>
      </w:r>
      <w:r w:rsidR="00B06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своевременное и грамотное обеспечение выполнения требований пожарной и электробезопасности, охраны труда и антитеррористической безопасности</w:t>
      </w:r>
      <w:r w:rsidR="0001434D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2000 руб.</w:t>
      </w:r>
    </w:p>
    <w:p w:rsidR="00DD33DA" w:rsidRPr="00427092" w:rsidRDefault="0001434D" w:rsidP="00DD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работнику по комплексному обслуживанию зданий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D33DA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оперативность устранения технических неполадок до 700 руб.</w:t>
      </w:r>
    </w:p>
    <w:p w:rsidR="00DD33DA" w:rsidRPr="00427092" w:rsidRDefault="00DD33DA" w:rsidP="00DD3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старшему повару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отсутствие обоснованных замечаний и  жалоб к организации питания до 1500 руб.</w:t>
      </w:r>
    </w:p>
    <w:p w:rsidR="00DD33DA" w:rsidRPr="00427092" w:rsidRDefault="00DD33DA" w:rsidP="00DD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кухонному работнику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замечаний и обоснованных жалоб к качеству уборки помещений, мытью полов, стен, проведению генеральных уборок  до1000 руб.</w:t>
      </w:r>
    </w:p>
    <w:p w:rsidR="00DD33DA" w:rsidRPr="00427092" w:rsidRDefault="00DD33DA" w:rsidP="00DD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уборщику служебных и производственных помещений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высокое качество подготовки и  организации ремонтных работ, косметического ремонта  школы  до 1000 руб.</w:t>
      </w:r>
    </w:p>
    <w:p w:rsidR="00AD1B8C" w:rsidRPr="00427092" w:rsidRDefault="00DD33DA" w:rsidP="00AD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секретарю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D1B8C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сложность, интенсивность, напряженность, высокие достижения в труде, за правильную и своевременную отчетность</w:t>
      </w:r>
      <w:r w:rsidR="00F0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B8C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до1000 руб.</w:t>
      </w:r>
    </w:p>
    <w:p w:rsidR="00AD1B8C" w:rsidRPr="00427092" w:rsidRDefault="00AD1B8C" w:rsidP="00AD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библиотекарю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 и проведение читательских конференций, организацию тематических выставок мероприятий муниципального и окружного уровня до 1000 руб.</w:t>
      </w:r>
    </w:p>
    <w:p w:rsidR="004F6642" w:rsidRPr="00427092" w:rsidRDefault="004F6642" w:rsidP="00AD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сторожу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расширени</w:t>
      </w:r>
      <w:r w:rsidR="00AD1B8C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объема выполняемой работы и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AD1B8C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безопасности  до 10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F350C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7092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</w:rPr>
        <w:t>В структурном подразделении ГБОУ СОШ с. Ольгино  детский сад  №24  «Журавлёнок» могут быть установлены следующие виды стимулирующих доплат:</w:t>
      </w:r>
    </w:p>
    <w:p w:rsidR="00EF350C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бухгалтеру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повышенные затраты труда, в том числе за сложность, интенсивность, напряженность и высокие достижения в труде,  не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нормированный рабочий день до 30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F350C" w:rsidRPr="00427092" w:rsidRDefault="00EF350C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руководителю структурного подразделения</w:t>
      </w:r>
      <w:r w:rsidRPr="00427092">
        <w:rPr>
          <w:rFonts w:ascii="Times New Roman" w:eastAsia="Times New Roman" w:hAnsi="Times New Roman" w:cs="Times New Roman"/>
          <w:sz w:val="24"/>
          <w:szCs w:val="24"/>
        </w:rPr>
        <w:t xml:space="preserve"> ГБОУ СОШ с. Ольгино – д/с №24 «Журавленок» за повышенные затраты труда, за сложность, интенсивность, напряженность и высокие достижения в труде, не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</w:rPr>
        <w:t>нормированный рабочий день до 40</w:t>
      </w:r>
      <w:r w:rsidRPr="00427092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EF350C" w:rsidRPr="00427092" w:rsidRDefault="00EF350C" w:rsidP="00EF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музыкальному работнику 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высокий уровень подготовки мероприятий районного, окружного,</w:t>
      </w:r>
      <w:r w:rsidR="00D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уровня до 1000руб.</w:t>
      </w:r>
    </w:p>
    <w:p w:rsidR="00EF350C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медицинской сестре структурного подразделения 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обоснованных замечаний и  жалоб к организации питания, снижение или стабильный низкий уровень з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аболеваемости воспитанников до 10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F350C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повару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отсутствие обоснованных замечаний и  жалоб к организации питания до</w:t>
      </w:r>
      <w:r w:rsidR="00DD33DA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F350C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помощнику воспитателя 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предписаний и обоснованных жалоб в части обеспечения сани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тарно-гигиенических условий до 7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F350C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рабочему по стирке и ремонту спец</w:t>
      </w:r>
      <w:proofErr w:type="gramStart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.о</w:t>
      </w:r>
      <w:proofErr w:type="gramEnd"/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дежды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уменьшение количества списываемого инвентаря по причинам досрочного приведения в негодность ( в сравнении с п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редыдущим отчетным периодом до 7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F350C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дворнику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озеленени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территории детского сада  до 7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5240C1" w:rsidRPr="00427092" w:rsidRDefault="00EF350C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сторожу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расширение о</w:t>
      </w:r>
      <w:r w:rsidR="005240C1"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бъема выполняемой работы и обеспечение антитеррористической безопасности до 10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5240C1" w:rsidRPr="00427092" w:rsidRDefault="005240C1" w:rsidP="005240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уборщику служебных и производственных помещений</w:t>
      </w:r>
      <w:r w:rsidR="00B06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высокое качество подготовки и  организации ремонтных работ, косметического ремонта  школы  до 1000 руб.</w:t>
      </w:r>
    </w:p>
    <w:p w:rsidR="005240C1" w:rsidRPr="00427092" w:rsidRDefault="005240C1" w:rsidP="0052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кухонному работнику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замечаний и обоснованных жалоб к качеству уборки помещений, мытью полов, стен, проведению генеральных уборок  до1000 руб.</w:t>
      </w:r>
    </w:p>
    <w:p w:rsidR="005240C1" w:rsidRPr="00427092" w:rsidRDefault="005240C1" w:rsidP="00EF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завхозу</w:t>
      </w: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своевременное и грамотное обеспечение выполнения требований пожарной и электробезопасности, охраны труда и антитеррористической безопасности до 2000 руб.</w:t>
      </w:r>
    </w:p>
    <w:p w:rsidR="004F6642" w:rsidRPr="00427092" w:rsidRDefault="00EF350C" w:rsidP="004F6642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F6642" w:rsidRPr="00427092" w:rsidRDefault="004F6642" w:rsidP="004F6642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CE" w:rsidRPr="002775CE" w:rsidRDefault="002775CE" w:rsidP="002775CE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CE" w:rsidRPr="002775CE" w:rsidRDefault="002775CE" w:rsidP="002775CE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D54" w:rsidRPr="008B0D54" w:rsidRDefault="008B0D54" w:rsidP="008B0D54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642" w:rsidRPr="00427092" w:rsidRDefault="004F6642" w:rsidP="009A62CB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ПРЕМИРОВАНИЕ.</w:t>
      </w: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Премирование  осуществляется в пределах  стимулирующей части фонда оплаты труда, отведенной на выплату премий</w:t>
      </w:r>
    </w:p>
    <w:p w:rsidR="004F6642" w:rsidRPr="00427092" w:rsidRDefault="004F6642" w:rsidP="004F6642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работников может производиться по результатам их работы за месяц,  учебную четверть, полугодие, учебный год;</w:t>
      </w: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7.3   Размер премии устанавливается приказом директора.</w:t>
      </w: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7.4 Премирование работников, проработавших неполный месяц, учебную четверть, полугодие, учебный год, производится за фактически отработанное время в данном учетном периоде.</w:t>
      </w:r>
    </w:p>
    <w:p w:rsidR="004F664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7.5 Премирование производится на основании ходатайств, поданных директору ОУ исполняющим обязанности зам. директора по УР, исполняющим обязанности педагога - организатора, заведующего хозяйством, руководителем структурного подразделения.</w:t>
      </w:r>
    </w:p>
    <w:p w:rsidR="00195641" w:rsidRDefault="00195641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1" w:rsidRDefault="00195641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1" w:rsidRDefault="00195641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1" w:rsidRDefault="00195641" w:rsidP="0019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собрание трудового коллектива</w:t>
      </w:r>
    </w:p>
    <w:p w:rsidR="00195641" w:rsidRPr="00427092" w:rsidRDefault="00195641" w:rsidP="0019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Протокол № 1 от 11 «января» 2012г</w:t>
      </w: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642" w:rsidRPr="00427092" w:rsidRDefault="004F6642" w:rsidP="004F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0" w:rsidRPr="00427092" w:rsidRDefault="002C1D30">
      <w:pPr>
        <w:rPr>
          <w:sz w:val="24"/>
          <w:szCs w:val="24"/>
        </w:rPr>
      </w:pPr>
    </w:p>
    <w:sectPr w:rsidR="002C1D30" w:rsidRPr="00427092" w:rsidSect="009A62CB">
      <w:pgSz w:w="11906" w:h="16838"/>
      <w:pgMar w:top="709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B2B"/>
    <w:multiLevelType w:val="multilevel"/>
    <w:tmpl w:val="55809D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5178A2"/>
    <w:multiLevelType w:val="hybridMultilevel"/>
    <w:tmpl w:val="60E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0845"/>
    <w:multiLevelType w:val="multilevel"/>
    <w:tmpl w:val="F0DA7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C427E6"/>
    <w:multiLevelType w:val="multilevel"/>
    <w:tmpl w:val="CF265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715879"/>
    <w:multiLevelType w:val="hybridMultilevel"/>
    <w:tmpl w:val="B46298A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0645B74"/>
    <w:multiLevelType w:val="hybridMultilevel"/>
    <w:tmpl w:val="24567952"/>
    <w:lvl w:ilvl="0" w:tplc="EC26265C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93F144B"/>
    <w:multiLevelType w:val="hybridMultilevel"/>
    <w:tmpl w:val="5E4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1AFE"/>
    <w:multiLevelType w:val="hybridMultilevel"/>
    <w:tmpl w:val="1C52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E4"/>
    <w:rsid w:val="0001434D"/>
    <w:rsid w:val="000351DE"/>
    <w:rsid w:val="000C6CEF"/>
    <w:rsid w:val="0017140B"/>
    <w:rsid w:val="00182E42"/>
    <w:rsid w:val="00195641"/>
    <w:rsid w:val="001A0DE1"/>
    <w:rsid w:val="001C6FF5"/>
    <w:rsid w:val="0022227D"/>
    <w:rsid w:val="002302CA"/>
    <w:rsid w:val="00276FE4"/>
    <w:rsid w:val="002775CE"/>
    <w:rsid w:val="002B777E"/>
    <w:rsid w:val="002C1D30"/>
    <w:rsid w:val="00343221"/>
    <w:rsid w:val="00427092"/>
    <w:rsid w:val="004A2AC3"/>
    <w:rsid w:val="004E5CAA"/>
    <w:rsid w:val="004F6642"/>
    <w:rsid w:val="005240C1"/>
    <w:rsid w:val="005657FA"/>
    <w:rsid w:val="00570518"/>
    <w:rsid w:val="00597836"/>
    <w:rsid w:val="005D625E"/>
    <w:rsid w:val="006D7FFC"/>
    <w:rsid w:val="00760C19"/>
    <w:rsid w:val="007F1E89"/>
    <w:rsid w:val="008B0D54"/>
    <w:rsid w:val="00955274"/>
    <w:rsid w:val="00964A68"/>
    <w:rsid w:val="00964C9B"/>
    <w:rsid w:val="009A62CB"/>
    <w:rsid w:val="009E7750"/>
    <w:rsid w:val="00AA09EF"/>
    <w:rsid w:val="00AC7E83"/>
    <w:rsid w:val="00AD1B8C"/>
    <w:rsid w:val="00AE5FA2"/>
    <w:rsid w:val="00B063D1"/>
    <w:rsid w:val="00B16306"/>
    <w:rsid w:val="00B226B1"/>
    <w:rsid w:val="00B43147"/>
    <w:rsid w:val="00C14512"/>
    <w:rsid w:val="00C23848"/>
    <w:rsid w:val="00CA769B"/>
    <w:rsid w:val="00CE3B2D"/>
    <w:rsid w:val="00D51864"/>
    <w:rsid w:val="00D83169"/>
    <w:rsid w:val="00DD33DA"/>
    <w:rsid w:val="00E3383F"/>
    <w:rsid w:val="00E80D47"/>
    <w:rsid w:val="00EF350C"/>
    <w:rsid w:val="00F042E5"/>
    <w:rsid w:val="00FA6EC8"/>
    <w:rsid w:val="00FB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E"/>
  </w:style>
  <w:style w:type="paragraph" w:styleId="1">
    <w:name w:val="heading 1"/>
    <w:basedOn w:val="a"/>
    <w:next w:val="a"/>
    <w:link w:val="10"/>
    <w:uiPriority w:val="9"/>
    <w:qFormat/>
    <w:rsid w:val="005D6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F6642"/>
  </w:style>
  <w:style w:type="paragraph" w:styleId="2">
    <w:name w:val="Body Text 2"/>
    <w:basedOn w:val="a"/>
    <w:link w:val="20"/>
    <w:uiPriority w:val="99"/>
    <w:semiHidden/>
    <w:unhideWhenUsed/>
    <w:rsid w:val="004F66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664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2CB"/>
    <w:pPr>
      <w:ind w:left="720"/>
      <w:contextualSpacing/>
    </w:pPr>
  </w:style>
  <w:style w:type="paragraph" w:styleId="a6">
    <w:name w:val="No Spacing"/>
    <w:uiPriority w:val="1"/>
    <w:qFormat/>
    <w:rsid w:val="00DD3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E"/>
  </w:style>
  <w:style w:type="paragraph" w:styleId="1">
    <w:name w:val="heading 1"/>
    <w:basedOn w:val="a"/>
    <w:next w:val="a"/>
    <w:link w:val="10"/>
    <w:uiPriority w:val="9"/>
    <w:qFormat/>
    <w:rsid w:val="005D6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F6642"/>
  </w:style>
  <w:style w:type="paragraph" w:styleId="2">
    <w:name w:val="Body Text 2"/>
    <w:basedOn w:val="a"/>
    <w:link w:val="20"/>
    <w:uiPriority w:val="99"/>
    <w:semiHidden/>
    <w:unhideWhenUsed/>
    <w:rsid w:val="004F66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66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A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2CB"/>
    <w:pPr>
      <w:ind w:left="720"/>
      <w:contextualSpacing/>
    </w:pPr>
  </w:style>
  <w:style w:type="paragraph" w:styleId="a6">
    <w:name w:val="No Spacing"/>
    <w:uiPriority w:val="1"/>
    <w:qFormat/>
    <w:rsid w:val="00DD3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13</cp:revision>
  <cp:lastPrinted>2012-09-03T08:09:00Z</cp:lastPrinted>
  <dcterms:created xsi:type="dcterms:W3CDTF">2012-08-01T04:48:00Z</dcterms:created>
  <dcterms:modified xsi:type="dcterms:W3CDTF">2013-12-26T10:14:00Z</dcterms:modified>
</cp:coreProperties>
</file>