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27" w:rsidRDefault="004A0127" w:rsidP="004A01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CD4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127" w:rsidRDefault="004A0127" w:rsidP="004A01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4759"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общеобразовательного учреждения </w:t>
      </w:r>
    </w:p>
    <w:p w:rsidR="001F04EB" w:rsidRDefault="004A0127" w:rsidP="001F0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4759">
        <w:rPr>
          <w:rFonts w:ascii="Times New Roman" w:hAnsi="Times New Roman" w:cs="Times New Roman"/>
          <w:sz w:val="24"/>
          <w:szCs w:val="24"/>
        </w:rPr>
        <w:t>Самарской области средней общеобразовательной школы</w:t>
      </w:r>
      <w:r w:rsidR="001F04EB" w:rsidRPr="001F0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127" w:rsidRPr="001F04EB" w:rsidRDefault="001F04EB" w:rsidP="001F04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</w:t>
      </w:r>
      <w:r w:rsidRPr="00CD4759">
        <w:rPr>
          <w:rFonts w:ascii="Times New Roman" w:hAnsi="Times New Roman" w:cs="Times New Roman"/>
          <w:sz w:val="24"/>
          <w:szCs w:val="24"/>
        </w:rPr>
        <w:t xml:space="preserve"> № 24 «Журавленок»</w:t>
      </w:r>
    </w:p>
    <w:p w:rsidR="004A0127" w:rsidRPr="00CD4759" w:rsidRDefault="004A0127" w:rsidP="004A01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475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CD4759">
        <w:rPr>
          <w:rFonts w:ascii="Times New Roman" w:hAnsi="Times New Roman" w:cs="Times New Roman"/>
          <w:sz w:val="24"/>
          <w:szCs w:val="24"/>
        </w:rPr>
        <w:t>Безенчукский</w:t>
      </w:r>
      <w:proofErr w:type="spellEnd"/>
      <w:r w:rsidRPr="00CD4759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4A0127" w:rsidRDefault="004A0127" w:rsidP="004A0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E23" w:rsidRDefault="00970E23" w:rsidP="004A0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E23" w:rsidRDefault="00970E23" w:rsidP="004A0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E23" w:rsidRDefault="00970E23" w:rsidP="004A0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4EB" w:rsidRDefault="004A0127" w:rsidP="004A0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4A0127" w:rsidRPr="00CD4759" w:rsidRDefault="001F04EB" w:rsidP="004A0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УЧЕБНО-ВОСПИТАТЕЛЬНОЙ </w:t>
      </w:r>
      <w:r w:rsidR="004A0127" w:rsidRPr="00CD4759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4A0127" w:rsidRPr="00CD4759" w:rsidRDefault="004A0127" w:rsidP="004A01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4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127" w:rsidRDefault="004A0127" w:rsidP="004A01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3B4463">
        <w:rPr>
          <w:rFonts w:ascii="Times New Roman" w:hAnsi="Times New Roman" w:cs="Times New Roman"/>
          <w:sz w:val="24"/>
          <w:szCs w:val="24"/>
        </w:rPr>
        <w:t>2016 – 2017</w:t>
      </w:r>
      <w:r w:rsidRPr="00CD4759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4A0127" w:rsidRPr="00CD4759" w:rsidRDefault="004A0127" w:rsidP="004A012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D475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4A0127" w:rsidRDefault="004A0127" w:rsidP="004A012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4A012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7" w:rsidRDefault="004A0127" w:rsidP="00970E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0E23" w:rsidRPr="00970E23" w:rsidRDefault="003B4463" w:rsidP="00970E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Ольгино, 2017</w:t>
      </w:r>
    </w:p>
    <w:p w:rsidR="004A0127" w:rsidRDefault="004A0127" w:rsidP="00C46A3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759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 СПРАВКА</w:t>
      </w:r>
    </w:p>
    <w:p w:rsidR="004A0127" w:rsidRPr="00CD4759" w:rsidRDefault="004A0127" w:rsidP="00C46A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F04EB" w:rsidRDefault="001F04EB" w:rsidP="008612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название: с</w:t>
      </w:r>
      <w:r w:rsidR="004A0127" w:rsidRPr="00CD4759">
        <w:rPr>
          <w:rFonts w:ascii="Times New Roman" w:hAnsi="Times New Roman" w:cs="Times New Roman"/>
          <w:sz w:val="24"/>
          <w:szCs w:val="24"/>
        </w:rPr>
        <w:t>труктурно</w:t>
      </w:r>
      <w:r>
        <w:rPr>
          <w:rFonts w:ascii="Times New Roman" w:hAnsi="Times New Roman" w:cs="Times New Roman"/>
          <w:sz w:val="24"/>
          <w:szCs w:val="24"/>
        </w:rPr>
        <w:t xml:space="preserve">е подразделение государственное бюджетное общеобразовательное учреждение </w:t>
      </w:r>
      <w:r w:rsidR="004A0127" w:rsidRPr="00CD4759">
        <w:rPr>
          <w:rFonts w:ascii="Times New Roman" w:hAnsi="Times New Roman" w:cs="Times New Roman"/>
          <w:sz w:val="24"/>
          <w:szCs w:val="24"/>
        </w:rPr>
        <w:t>Самарской области средней общеобразовательной школы</w:t>
      </w:r>
      <w:r>
        <w:rPr>
          <w:rFonts w:ascii="Times New Roman" w:hAnsi="Times New Roman" w:cs="Times New Roman"/>
          <w:sz w:val="24"/>
          <w:szCs w:val="24"/>
        </w:rPr>
        <w:t xml:space="preserve"> с. Ольгино </w:t>
      </w:r>
      <w:r w:rsidRPr="00CD4759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8612E7">
        <w:rPr>
          <w:rFonts w:ascii="Times New Roman" w:hAnsi="Times New Roman" w:cs="Times New Roman"/>
          <w:sz w:val="24"/>
          <w:szCs w:val="24"/>
        </w:rPr>
        <w:t xml:space="preserve"> </w:t>
      </w:r>
      <w:r w:rsidRPr="00CD4759">
        <w:rPr>
          <w:rFonts w:ascii="Times New Roman" w:hAnsi="Times New Roman" w:cs="Times New Roman"/>
          <w:sz w:val="24"/>
          <w:szCs w:val="24"/>
        </w:rPr>
        <w:t xml:space="preserve">№ 24 «Журавленок» </w:t>
      </w:r>
      <w:r w:rsidR="004A0127" w:rsidRPr="00CD475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4A0127" w:rsidRPr="00CD4759">
        <w:rPr>
          <w:rFonts w:ascii="Times New Roman" w:hAnsi="Times New Roman" w:cs="Times New Roman"/>
          <w:sz w:val="24"/>
          <w:szCs w:val="24"/>
        </w:rPr>
        <w:t>Безенчукский</w:t>
      </w:r>
      <w:proofErr w:type="spellEnd"/>
      <w:r w:rsidR="004A0127" w:rsidRPr="00CD4759"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  <w:r>
        <w:rPr>
          <w:rFonts w:ascii="Times New Roman" w:hAnsi="Times New Roman" w:cs="Times New Roman"/>
          <w:sz w:val="24"/>
          <w:szCs w:val="24"/>
        </w:rPr>
        <w:t>(Далее – СП ГБОУ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льгино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 №24 «Журавленок»)</w:t>
      </w:r>
    </w:p>
    <w:p w:rsidR="00E05018" w:rsidRDefault="001F04EB" w:rsidP="00924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ГБОУ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льгино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 №24 «Журавленок» </w:t>
      </w:r>
      <w:r w:rsidR="004A0127" w:rsidRPr="00CD4759">
        <w:rPr>
          <w:rFonts w:ascii="Times New Roman" w:hAnsi="Times New Roman" w:cs="Times New Roman"/>
          <w:sz w:val="24"/>
          <w:szCs w:val="24"/>
        </w:rPr>
        <w:t xml:space="preserve">расположен по адресу: 446224, Самарская область, муниципальный район </w:t>
      </w:r>
      <w:proofErr w:type="spellStart"/>
      <w:r w:rsidR="004A0127" w:rsidRPr="00CD4759">
        <w:rPr>
          <w:rFonts w:ascii="Times New Roman" w:hAnsi="Times New Roman" w:cs="Times New Roman"/>
          <w:sz w:val="24"/>
          <w:szCs w:val="24"/>
        </w:rPr>
        <w:t>Безенчукский</w:t>
      </w:r>
      <w:proofErr w:type="spellEnd"/>
      <w:r w:rsidR="004A0127" w:rsidRPr="00CD4759">
        <w:rPr>
          <w:rFonts w:ascii="Times New Roman" w:hAnsi="Times New Roman" w:cs="Times New Roman"/>
          <w:sz w:val="24"/>
          <w:szCs w:val="24"/>
        </w:rPr>
        <w:t>, с.Ольгино, ул. Мира, д. 3.</w:t>
      </w:r>
    </w:p>
    <w:p w:rsidR="004A0127" w:rsidRPr="00CD4759" w:rsidRDefault="004A0127" w:rsidP="00924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75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0127" w:rsidRPr="00CD4759" w:rsidRDefault="004A0127" w:rsidP="00924C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Pr="00CD4759">
        <w:rPr>
          <w:rFonts w:ascii="Times New Roman" w:hAnsi="Times New Roman" w:cs="Times New Roman"/>
          <w:sz w:val="24"/>
          <w:szCs w:val="24"/>
        </w:rPr>
        <w:t xml:space="preserve"> СП – </w:t>
      </w:r>
      <w:proofErr w:type="spellStart"/>
      <w:r w:rsidRPr="00CD4759">
        <w:rPr>
          <w:rFonts w:ascii="Times New Roman" w:hAnsi="Times New Roman" w:cs="Times New Roman"/>
          <w:sz w:val="24"/>
          <w:szCs w:val="24"/>
        </w:rPr>
        <w:t>Проворова</w:t>
      </w:r>
      <w:proofErr w:type="spellEnd"/>
      <w:r w:rsidRPr="00CD4759">
        <w:rPr>
          <w:rFonts w:ascii="Times New Roman" w:hAnsi="Times New Roman" w:cs="Times New Roman"/>
          <w:sz w:val="24"/>
          <w:szCs w:val="24"/>
        </w:rPr>
        <w:t xml:space="preserve"> Лариса Михайловна педагогический</w:t>
      </w:r>
      <w:r w:rsidR="003B4463">
        <w:rPr>
          <w:rFonts w:ascii="Times New Roman" w:hAnsi="Times New Roman" w:cs="Times New Roman"/>
          <w:sz w:val="24"/>
          <w:szCs w:val="24"/>
        </w:rPr>
        <w:t xml:space="preserve"> стаж работы 26</w:t>
      </w:r>
      <w:r w:rsidR="008612E7">
        <w:rPr>
          <w:rFonts w:ascii="Times New Roman" w:hAnsi="Times New Roman" w:cs="Times New Roman"/>
          <w:sz w:val="24"/>
          <w:szCs w:val="24"/>
        </w:rPr>
        <w:t xml:space="preserve"> лет</w:t>
      </w:r>
      <w:r w:rsidRPr="00CD4759">
        <w:rPr>
          <w:rFonts w:ascii="Times New Roman" w:hAnsi="Times New Roman" w:cs="Times New Roman"/>
          <w:sz w:val="24"/>
          <w:szCs w:val="24"/>
        </w:rPr>
        <w:t xml:space="preserve">, имеет </w:t>
      </w:r>
      <w:r w:rsidRPr="00CD47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D4759">
        <w:rPr>
          <w:rFonts w:ascii="Times New Roman" w:hAnsi="Times New Roman" w:cs="Times New Roman"/>
          <w:sz w:val="24"/>
          <w:szCs w:val="24"/>
        </w:rPr>
        <w:t xml:space="preserve"> квалификационную категорию.</w:t>
      </w:r>
    </w:p>
    <w:p w:rsidR="004A0127" w:rsidRPr="00CD4759" w:rsidRDefault="004A0127" w:rsidP="00924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75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0127" w:rsidRPr="00CD4759" w:rsidRDefault="004A0127" w:rsidP="00924C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759">
        <w:rPr>
          <w:rFonts w:ascii="Times New Roman" w:hAnsi="Times New Roman" w:cs="Times New Roman"/>
          <w:sz w:val="24"/>
          <w:szCs w:val="24"/>
        </w:rPr>
        <w:t>СП ГБОУ СОШ с</w:t>
      </w:r>
      <w:proofErr w:type="gramStart"/>
      <w:r w:rsidRPr="00CD475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D4759">
        <w:rPr>
          <w:rFonts w:ascii="Times New Roman" w:hAnsi="Times New Roman" w:cs="Times New Roman"/>
          <w:sz w:val="24"/>
          <w:szCs w:val="24"/>
        </w:rPr>
        <w:t xml:space="preserve">льгино детский сад № 24 «Журавленок» находится в здании, построенном по типовому проекту. В здании имеется 6 групповых комнат, музыкальный зал, медицинский кабинет, изолятор, методический кабинет. Здание рассчитано на 110 мест. </w:t>
      </w:r>
    </w:p>
    <w:p w:rsidR="004A0127" w:rsidRDefault="004A0127" w:rsidP="00924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75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F04EB" w:rsidRDefault="003B4463" w:rsidP="00924C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2016-2017</w:t>
      </w:r>
      <w:r w:rsidR="001F04EB">
        <w:rPr>
          <w:rFonts w:ascii="Times New Roman" w:hAnsi="Times New Roman" w:cs="Times New Roman"/>
          <w:sz w:val="24"/>
          <w:szCs w:val="24"/>
        </w:rPr>
        <w:t xml:space="preserve"> учебном году функционировало 2 группы </w:t>
      </w:r>
      <w:proofErr w:type="spellStart"/>
      <w:r w:rsidR="001F04EB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1F04EB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9013B1">
        <w:rPr>
          <w:rFonts w:ascii="Times New Roman" w:hAnsi="Times New Roman" w:cs="Times New Roman"/>
          <w:sz w:val="24"/>
          <w:szCs w:val="24"/>
        </w:rPr>
        <w:t>.</w:t>
      </w:r>
      <w:r w:rsidR="009013B1" w:rsidRPr="009013B1">
        <w:rPr>
          <w:rFonts w:ascii="Times New Roman" w:hAnsi="Times New Roman" w:cs="Times New Roman"/>
          <w:sz w:val="24"/>
          <w:szCs w:val="24"/>
        </w:rPr>
        <w:t xml:space="preserve"> </w:t>
      </w:r>
      <w:r w:rsidR="009013B1">
        <w:rPr>
          <w:rFonts w:ascii="Times New Roman" w:hAnsi="Times New Roman" w:cs="Times New Roman"/>
          <w:sz w:val="24"/>
          <w:szCs w:val="24"/>
        </w:rPr>
        <w:t>С</w:t>
      </w:r>
      <w:r w:rsidR="009013B1" w:rsidRPr="00CD4759">
        <w:rPr>
          <w:rFonts w:ascii="Times New Roman" w:hAnsi="Times New Roman" w:cs="Times New Roman"/>
          <w:sz w:val="24"/>
          <w:szCs w:val="24"/>
        </w:rPr>
        <w:t>писочный состав 46 детей</w:t>
      </w:r>
    </w:p>
    <w:p w:rsidR="009013B1" w:rsidRDefault="009013B1" w:rsidP="00924C0E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разновозрастная группа – 20 детей;</w:t>
      </w:r>
    </w:p>
    <w:p w:rsidR="009013B1" w:rsidRPr="009013B1" w:rsidRDefault="009013B1" w:rsidP="00924C0E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разновозрастная группа – 26 детей;</w:t>
      </w:r>
    </w:p>
    <w:p w:rsidR="009013B1" w:rsidRDefault="009013B1" w:rsidP="00924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127" w:rsidRPr="00CD4759" w:rsidRDefault="004A0127" w:rsidP="00924C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759">
        <w:rPr>
          <w:rFonts w:ascii="Times New Roman" w:hAnsi="Times New Roman" w:cs="Times New Roman"/>
          <w:sz w:val="24"/>
          <w:szCs w:val="24"/>
        </w:rPr>
        <w:t>Режим работы детского сада – 10 часов, пятидневная рабочая неделя.</w:t>
      </w:r>
    </w:p>
    <w:p w:rsidR="004A0127" w:rsidRPr="00CD4759" w:rsidRDefault="004A0127" w:rsidP="00924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3B1" w:rsidRDefault="004A0127" w:rsidP="00924C0E">
      <w:pPr>
        <w:pStyle w:val="1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D4759">
        <w:rPr>
          <w:rFonts w:ascii="Times New Roman" w:hAnsi="Times New Roman"/>
          <w:sz w:val="24"/>
          <w:szCs w:val="24"/>
        </w:rPr>
        <w:t xml:space="preserve"> </w:t>
      </w:r>
      <w:r w:rsidR="009013B1">
        <w:rPr>
          <w:rFonts w:ascii="Times New Roman" w:hAnsi="Times New Roman"/>
          <w:sz w:val="24"/>
          <w:szCs w:val="24"/>
        </w:rPr>
        <w:t>Нормативно-правовой основой деятельности ДОО являются следующие документы:</w:t>
      </w:r>
    </w:p>
    <w:p w:rsidR="00CB2E4F" w:rsidRPr="00CB2E4F" w:rsidRDefault="00CB2E4F" w:rsidP="00924C0E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2E4F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</w:t>
      </w:r>
    </w:p>
    <w:p w:rsidR="00CB2E4F" w:rsidRPr="00CB2E4F" w:rsidRDefault="00CB2E4F" w:rsidP="00924C0E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2E4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B2E4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B2E4F">
        <w:rPr>
          <w:rFonts w:ascii="Times New Roman" w:hAnsi="Times New Roman" w:cs="Times New Roman"/>
          <w:sz w:val="24"/>
          <w:szCs w:val="24"/>
        </w:rPr>
        <w:t xml:space="preserve"> России от 30 августа 2013 г. № 1014 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CB2E4F" w:rsidRDefault="00CB2E4F" w:rsidP="00924C0E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2E4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B2E4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B2E4F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 г. Москва «Об утверждении федерального государственного образовательного стандарта дошкольного образования»</w:t>
      </w:r>
    </w:p>
    <w:p w:rsidR="004A0127" w:rsidRDefault="00CB2E4F" w:rsidP="00924C0E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2E4F">
        <w:rPr>
          <w:rFonts w:ascii="Times New Roman" w:hAnsi="Times New Roman" w:cs="Times New Roman"/>
          <w:sz w:val="24"/>
          <w:szCs w:val="24"/>
        </w:rPr>
        <w:t>Комментарии к ФГОС дошкольного образования от 28 февраля 2014 г. № 08-249</w:t>
      </w:r>
    </w:p>
    <w:p w:rsidR="007859FB" w:rsidRDefault="007859FB" w:rsidP="00924C0E">
      <w:pPr>
        <w:pStyle w:val="1"/>
        <w:spacing w:after="0"/>
        <w:ind w:left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6668CB" w:rsidRDefault="00B31091" w:rsidP="00C46A34">
      <w:pPr>
        <w:pStyle w:val="1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ДОО</w:t>
      </w:r>
      <w:r w:rsidR="00D22CCD">
        <w:rPr>
          <w:rFonts w:ascii="Times New Roman" w:hAnsi="Times New Roman"/>
          <w:sz w:val="24"/>
          <w:szCs w:val="24"/>
        </w:rPr>
        <w:t xml:space="preserve"> при разработке основной образовательной программы дошкольного образования исполь</w:t>
      </w:r>
      <w:r>
        <w:rPr>
          <w:rFonts w:ascii="Times New Roman" w:hAnsi="Times New Roman"/>
          <w:sz w:val="24"/>
          <w:szCs w:val="24"/>
        </w:rPr>
        <w:t>зовала</w:t>
      </w:r>
      <w:r w:rsidR="00D22CCD">
        <w:rPr>
          <w:rFonts w:ascii="Times New Roman" w:hAnsi="Times New Roman"/>
          <w:sz w:val="24"/>
          <w:szCs w:val="24"/>
        </w:rPr>
        <w:t xml:space="preserve"> примерную общеобразовательную программу</w:t>
      </w:r>
      <w:r w:rsidR="00D22CCD" w:rsidRPr="00CD4759">
        <w:rPr>
          <w:rFonts w:ascii="Times New Roman" w:hAnsi="Times New Roman"/>
          <w:sz w:val="24"/>
          <w:szCs w:val="24"/>
        </w:rPr>
        <w:t xml:space="preserve"> дошкольного образования «От рождения до школы» под редакцией Н.Е </w:t>
      </w:r>
      <w:proofErr w:type="spellStart"/>
      <w:r w:rsidR="00D22CCD" w:rsidRPr="00CD4759">
        <w:rPr>
          <w:rFonts w:ascii="Times New Roman" w:hAnsi="Times New Roman"/>
          <w:sz w:val="24"/>
          <w:szCs w:val="24"/>
        </w:rPr>
        <w:t>Вераксы</w:t>
      </w:r>
      <w:proofErr w:type="spellEnd"/>
      <w:r w:rsidR="00D22CCD">
        <w:rPr>
          <w:rFonts w:ascii="Times New Roman" w:hAnsi="Times New Roman"/>
          <w:sz w:val="24"/>
          <w:szCs w:val="24"/>
        </w:rPr>
        <w:t>, Т.С.Комаровой, М.А Васильев</w:t>
      </w:r>
      <w:r>
        <w:rPr>
          <w:rFonts w:ascii="Times New Roman" w:hAnsi="Times New Roman"/>
          <w:sz w:val="24"/>
          <w:szCs w:val="24"/>
        </w:rPr>
        <w:t>ой</w:t>
      </w:r>
      <w:r w:rsidR="005F1E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методические рекомендации по разработке ООП.</w:t>
      </w:r>
    </w:p>
    <w:p w:rsidR="00B31091" w:rsidRDefault="00B31091" w:rsidP="00C46A34">
      <w:pPr>
        <w:pStyle w:val="1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части, формируемой участниками образовательных отношений, были выбраны следующие приоритетные </w:t>
      </w:r>
      <w:r w:rsidR="005F1EF1"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z w:val="24"/>
          <w:szCs w:val="24"/>
        </w:rPr>
        <w:t xml:space="preserve"> деятельности ДОО:</w:t>
      </w:r>
    </w:p>
    <w:p w:rsidR="005F1EF1" w:rsidRDefault="005F1EF1" w:rsidP="00C46A34">
      <w:pPr>
        <w:pStyle w:val="1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Здоровьесберегающее</w:t>
      </w:r>
      <w:proofErr w:type="spellEnd"/>
      <w:r>
        <w:rPr>
          <w:rFonts w:ascii="Times New Roman" w:hAnsi="Times New Roman"/>
          <w:sz w:val="24"/>
          <w:szCs w:val="24"/>
        </w:rPr>
        <w:t xml:space="preserve">. Работа ведется по парциальной программе «Безопасность», авторы: Н.Н.Авдеева, О.Л.Князева, </w:t>
      </w:r>
      <w:proofErr w:type="spellStart"/>
      <w:r>
        <w:rPr>
          <w:rFonts w:ascii="Times New Roman" w:hAnsi="Times New Roman"/>
          <w:sz w:val="24"/>
          <w:szCs w:val="24"/>
        </w:rPr>
        <w:t>Р.Б.Стеркина</w:t>
      </w:r>
      <w:proofErr w:type="spellEnd"/>
      <w:r w:rsidR="00B310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детьми от 1.6 до 3 лет;</w:t>
      </w:r>
    </w:p>
    <w:p w:rsidR="00B31091" w:rsidRDefault="005F1EF1" w:rsidP="00C46A34">
      <w:pPr>
        <w:pStyle w:val="1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Нравственно-патриотическое. Работа ведется по парциальной программе «Мы живем в России», авторы: </w:t>
      </w:r>
      <w:proofErr w:type="spellStart"/>
      <w:r>
        <w:rPr>
          <w:rFonts w:ascii="Times New Roman" w:hAnsi="Times New Roman"/>
          <w:sz w:val="24"/>
          <w:szCs w:val="24"/>
        </w:rPr>
        <w:t>Н.Г.Зеленова</w:t>
      </w:r>
      <w:proofErr w:type="spellEnd"/>
      <w:r>
        <w:rPr>
          <w:rFonts w:ascii="Times New Roman" w:hAnsi="Times New Roman"/>
          <w:sz w:val="24"/>
          <w:szCs w:val="24"/>
        </w:rPr>
        <w:t>, Л.Е.Осипова</w:t>
      </w:r>
      <w:r w:rsidR="00B310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детьми от 4 до 7 лет.</w:t>
      </w:r>
    </w:p>
    <w:p w:rsidR="00A66448" w:rsidRPr="00CD4759" w:rsidRDefault="005F1EF1" w:rsidP="003B4463">
      <w:pPr>
        <w:pStyle w:val="1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вышеперечисленные программы соответствуют принципу развивающего образования, целью кот</w:t>
      </w:r>
      <w:r w:rsidR="003B4463">
        <w:rPr>
          <w:rFonts w:ascii="Times New Roman" w:hAnsi="Times New Roman"/>
          <w:sz w:val="24"/>
          <w:szCs w:val="24"/>
        </w:rPr>
        <w:t>орого является развитие ребенка.</w:t>
      </w:r>
    </w:p>
    <w:p w:rsidR="004A0127" w:rsidRPr="00A61835" w:rsidRDefault="004A0127" w:rsidP="00C46A3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835">
        <w:rPr>
          <w:rFonts w:ascii="Times New Roman" w:hAnsi="Times New Roman" w:cs="Times New Roman"/>
          <w:b/>
          <w:sz w:val="24"/>
          <w:szCs w:val="24"/>
        </w:rPr>
        <w:lastRenderedPageBreak/>
        <w:t>МОНИТОРИНГОВАЯ ДЕЯТЕЛЬНОСТЬ</w:t>
      </w:r>
    </w:p>
    <w:p w:rsidR="004A0127" w:rsidRPr="00CD4759" w:rsidRDefault="004A0127" w:rsidP="00C46A34">
      <w:pPr>
        <w:spacing w:after="0"/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4A0127" w:rsidRPr="00107B4F" w:rsidRDefault="004A0127" w:rsidP="00C46A34">
      <w:pPr>
        <w:pStyle w:val="a4"/>
        <w:numPr>
          <w:ilvl w:val="1"/>
          <w:numId w:val="8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07B4F">
        <w:rPr>
          <w:rFonts w:ascii="Times New Roman" w:hAnsi="Times New Roman" w:cs="Times New Roman"/>
          <w:b/>
          <w:sz w:val="24"/>
          <w:szCs w:val="24"/>
        </w:rPr>
        <w:t>Анализ образовательного процесса</w:t>
      </w:r>
    </w:p>
    <w:p w:rsidR="00107B4F" w:rsidRPr="00107B4F" w:rsidRDefault="00107B4F" w:rsidP="00C46A34">
      <w:pPr>
        <w:spacing w:after="0"/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7B4F" w:rsidRDefault="004A0127" w:rsidP="00924C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759">
        <w:rPr>
          <w:rFonts w:ascii="Times New Roman" w:hAnsi="Times New Roman" w:cs="Times New Roman"/>
          <w:sz w:val="24"/>
          <w:szCs w:val="24"/>
        </w:rPr>
        <w:t xml:space="preserve">  СП ГБОУ СОШ с</w:t>
      </w:r>
      <w:proofErr w:type="gramStart"/>
      <w:r w:rsidRPr="00CD475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D4759">
        <w:rPr>
          <w:rFonts w:ascii="Times New Roman" w:hAnsi="Times New Roman" w:cs="Times New Roman"/>
          <w:sz w:val="24"/>
          <w:szCs w:val="24"/>
        </w:rPr>
        <w:t xml:space="preserve">льгино детский сад № 24 «Журавленок» является детским садом </w:t>
      </w:r>
      <w:r w:rsidRPr="00CD475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D4759">
        <w:rPr>
          <w:rFonts w:ascii="Times New Roman" w:hAnsi="Times New Roman" w:cs="Times New Roman"/>
          <w:sz w:val="24"/>
          <w:szCs w:val="24"/>
        </w:rPr>
        <w:t xml:space="preserve"> категории,  реализующий пр</w:t>
      </w:r>
      <w:r w:rsidR="00A66448">
        <w:rPr>
          <w:rFonts w:ascii="Times New Roman" w:hAnsi="Times New Roman" w:cs="Times New Roman"/>
          <w:sz w:val="24"/>
          <w:szCs w:val="24"/>
        </w:rPr>
        <w:t xml:space="preserve">ограмму дошкольного образования </w:t>
      </w:r>
      <w:proofErr w:type="spellStart"/>
      <w:r w:rsidR="00A66448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A66448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  <w:r w:rsidRPr="00CD4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127" w:rsidRPr="00CD4759" w:rsidRDefault="004A0127" w:rsidP="006A7C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759">
        <w:rPr>
          <w:rFonts w:ascii="Times New Roman" w:hAnsi="Times New Roman" w:cs="Times New Roman"/>
          <w:sz w:val="24"/>
          <w:szCs w:val="24"/>
        </w:rPr>
        <w:t xml:space="preserve"> По результатам наблюдений за работой воспитателей было выявлено, что основным методом работы воспитателей с детьми является педагогика сотрудничества, когда воспитатель и ребенок общаются «на равных». Работая с целью обеспечения воспитания, присмотра, ухода и оздоровления детей дошкольного возраста, развития в соответствии с их возрастными и индивидуальными психофизическими особенностями, г</w:t>
      </w:r>
      <w:r w:rsidR="00A66448">
        <w:rPr>
          <w:rFonts w:ascii="Times New Roman" w:hAnsi="Times New Roman" w:cs="Times New Roman"/>
          <w:sz w:val="24"/>
          <w:szCs w:val="24"/>
        </w:rPr>
        <w:t>отовности к школьному обучению. К</w:t>
      </w:r>
      <w:r w:rsidRPr="00CD4759">
        <w:rPr>
          <w:rFonts w:ascii="Times New Roman" w:hAnsi="Times New Roman" w:cs="Times New Roman"/>
          <w:sz w:val="24"/>
          <w:szCs w:val="24"/>
        </w:rPr>
        <w:t xml:space="preserve">оллектив детского сада «Журавленок» </w:t>
      </w:r>
      <w:r w:rsidR="003B4463">
        <w:rPr>
          <w:rFonts w:ascii="Times New Roman" w:hAnsi="Times New Roman" w:cs="Times New Roman"/>
          <w:sz w:val="24"/>
          <w:szCs w:val="24"/>
        </w:rPr>
        <w:t>на 2016 -2017</w:t>
      </w:r>
      <w:r w:rsidR="00A66448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Pr="00CD4759">
        <w:rPr>
          <w:rFonts w:ascii="Times New Roman" w:hAnsi="Times New Roman" w:cs="Times New Roman"/>
          <w:sz w:val="24"/>
          <w:szCs w:val="24"/>
        </w:rPr>
        <w:t>ставил перед собой следующие задачи:</w:t>
      </w:r>
    </w:p>
    <w:tbl>
      <w:tblPr>
        <w:tblStyle w:val="a3"/>
        <w:tblW w:w="9781" w:type="dxa"/>
        <w:tblInd w:w="108" w:type="dxa"/>
        <w:tblLayout w:type="fixed"/>
        <w:tblLook w:val="01E0"/>
      </w:tblPr>
      <w:tblGrid>
        <w:gridCol w:w="709"/>
        <w:gridCol w:w="4961"/>
        <w:gridCol w:w="4111"/>
      </w:tblGrid>
      <w:tr w:rsidR="004A0127" w:rsidRPr="00CD4759" w:rsidTr="00616144">
        <w:tc>
          <w:tcPr>
            <w:tcW w:w="709" w:type="dxa"/>
          </w:tcPr>
          <w:p w:rsidR="004A0127" w:rsidRPr="00CD4759" w:rsidRDefault="004A0127" w:rsidP="00C46A34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CD4759">
              <w:rPr>
                <w:sz w:val="24"/>
                <w:szCs w:val="24"/>
              </w:rPr>
              <w:t>Уч</w:t>
            </w:r>
            <w:proofErr w:type="spellEnd"/>
            <w:r w:rsidRPr="00CD4759">
              <w:rPr>
                <w:sz w:val="24"/>
                <w:szCs w:val="24"/>
              </w:rPr>
              <w:t xml:space="preserve">. Год </w:t>
            </w:r>
          </w:p>
        </w:tc>
        <w:tc>
          <w:tcPr>
            <w:tcW w:w="4961" w:type="dxa"/>
          </w:tcPr>
          <w:p w:rsidR="004A0127" w:rsidRPr="00CD4759" w:rsidRDefault="004A0127" w:rsidP="00C46A34">
            <w:pPr>
              <w:spacing w:line="276" w:lineRule="auto"/>
              <w:ind w:left="-468" w:firstLine="468"/>
              <w:jc w:val="center"/>
              <w:rPr>
                <w:sz w:val="24"/>
                <w:szCs w:val="24"/>
              </w:rPr>
            </w:pPr>
            <w:r w:rsidRPr="00CD4759">
              <w:rPr>
                <w:sz w:val="24"/>
                <w:szCs w:val="24"/>
              </w:rPr>
              <w:t>Задачи</w:t>
            </w:r>
          </w:p>
        </w:tc>
        <w:tc>
          <w:tcPr>
            <w:tcW w:w="4111" w:type="dxa"/>
          </w:tcPr>
          <w:p w:rsidR="004A0127" w:rsidRPr="00CD4759" w:rsidRDefault="004A0127" w:rsidP="00C46A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4759">
              <w:rPr>
                <w:sz w:val="24"/>
                <w:szCs w:val="24"/>
              </w:rPr>
              <w:t>Результаты (качественные и количественные)</w:t>
            </w:r>
          </w:p>
        </w:tc>
      </w:tr>
      <w:tr w:rsidR="004A0127" w:rsidRPr="00CD4759" w:rsidTr="00616144">
        <w:trPr>
          <w:cantSplit/>
          <w:trHeight w:val="3226"/>
        </w:trPr>
        <w:tc>
          <w:tcPr>
            <w:tcW w:w="709" w:type="dxa"/>
            <w:textDirection w:val="btLr"/>
          </w:tcPr>
          <w:p w:rsidR="004A0127" w:rsidRPr="006A7CB4" w:rsidRDefault="004638B8" w:rsidP="004638B8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2016</w:t>
            </w:r>
            <w:r w:rsidR="006A7CB4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3B4463" w:rsidRDefault="003B4463" w:rsidP="003B4463">
            <w:pPr>
              <w:pStyle w:val="a4"/>
              <w:numPr>
                <w:ilvl w:val="0"/>
                <w:numId w:val="19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профессиональной компетентности педагогов в области сотрудничества с семьями воспитанников, через инновационную форму – проектная деятельность.</w:t>
            </w:r>
          </w:p>
          <w:p w:rsidR="0047416C" w:rsidRDefault="0047416C" w:rsidP="0047416C">
            <w:pPr>
              <w:pStyle w:val="a4"/>
              <w:ind w:left="34"/>
              <w:jc w:val="both"/>
              <w:rPr>
                <w:sz w:val="24"/>
                <w:szCs w:val="24"/>
              </w:rPr>
            </w:pPr>
          </w:p>
          <w:p w:rsidR="0047416C" w:rsidRDefault="0047416C" w:rsidP="0047416C">
            <w:pPr>
              <w:pStyle w:val="a4"/>
              <w:ind w:left="34"/>
              <w:jc w:val="both"/>
              <w:rPr>
                <w:sz w:val="24"/>
                <w:szCs w:val="24"/>
              </w:rPr>
            </w:pPr>
          </w:p>
          <w:p w:rsidR="0047416C" w:rsidRDefault="0047416C" w:rsidP="0047416C">
            <w:pPr>
              <w:pStyle w:val="a4"/>
              <w:ind w:left="34"/>
              <w:jc w:val="both"/>
              <w:rPr>
                <w:sz w:val="24"/>
                <w:szCs w:val="24"/>
              </w:rPr>
            </w:pPr>
          </w:p>
          <w:p w:rsidR="003B4463" w:rsidRDefault="003B4463" w:rsidP="003B4463">
            <w:pPr>
              <w:pStyle w:val="a4"/>
              <w:numPr>
                <w:ilvl w:val="0"/>
                <w:numId w:val="19"/>
              </w:numPr>
              <w:ind w:left="34" w:hanging="34"/>
              <w:jc w:val="both"/>
              <w:rPr>
                <w:sz w:val="24"/>
                <w:szCs w:val="24"/>
              </w:rPr>
            </w:pPr>
            <w:r w:rsidRPr="00DF5BDC">
              <w:rPr>
                <w:sz w:val="24"/>
                <w:szCs w:val="24"/>
              </w:rPr>
              <w:t>Воспитание чувства любви к Родине через использование фольклора</w:t>
            </w:r>
            <w:r>
              <w:rPr>
                <w:sz w:val="24"/>
                <w:szCs w:val="24"/>
              </w:rPr>
              <w:t>.</w:t>
            </w:r>
          </w:p>
          <w:p w:rsidR="004638B8" w:rsidRDefault="004638B8" w:rsidP="004638B8">
            <w:pPr>
              <w:pStyle w:val="a4"/>
              <w:ind w:left="34"/>
              <w:jc w:val="both"/>
              <w:rPr>
                <w:sz w:val="24"/>
                <w:szCs w:val="24"/>
              </w:rPr>
            </w:pPr>
          </w:p>
          <w:p w:rsidR="004638B8" w:rsidRDefault="004638B8" w:rsidP="004638B8">
            <w:pPr>
              <w:pStyle w:val="a4"/>
              <w:ind w:left="34"/>
              <w:jc w:val="both"/>
              <w:rPr>
                <w:sz w:val="24"/>
                <w:szCs w:val="24"/>
              </w:rPr>
            </w:pPr>
          </w:p>
          <w:p w:rsidR="004638B8" w:rsidRDefault="004638B8" w:rsidP="004638B8">
            <w:pPr>
              <w:pStyle w:val="a4"/>
              <w:ind w:left="34"/>
              <w:jc w:val="both"/>
              <w:rPr>
                <w:sz w:val="24"/>
                <w:szCs w:val="24"/>
              </w:rPr>
            </w:pPr>
          </w:p>
          <w:p w:rsidR="004638B8" w:rsidRDefault="004638B8" w:rsidP="004638B8">
            <w:pPr>
              <w:pStyle w:val="a4"/>
              <w:ind w:left="34"/>
              <w:jc w:val="both"/>
              <w:rPr>
                <w:sz w:val="24"/>
                <w:szCs w:val="24"/>
              </w:rPr>
            </w:pPr>
          </w:p>
          <w:p w:rsidR="004638B8" w:rsidRDefault="004638B8" w:rsidP="004638B8">
            <w:pPr>
              <w:pStyle w:val="a4"/>
              <w:ind w:left="34"/>
              <w:jc w:val="both"/>
              <w:rPr>
                <w:sz w:val="24"/>
                <w:szCs w:val="24"/>
              </w:rPr>
            </w:pPr>
          </w:p>
          <w:p w:rsidR="004638B8" w:rsidRPr="00DF5BDC" w:rsidRDefault="004638B8" w:rsidP="004638B8">
            <w:pPr>
              <w:pStyle w:val="a4"/>
              <w:ind w:left="34"/>
              <w:jc w:val="both"/>
              <w:rPr>
                <w:sz w:val="24"/>
                <w:szCs w:val="24"/>
              </w:rPr>
            </w:pPr>
          </w:p>
          <w:p w:rsidR="003B4463" w:rsidRPr="00163203" w:rsidRDefault="003B4463" w:rsidP="003B4463">
            <w:pPr>
              <w:pStyle w:val="a4"/>
              <w:numPr>
                <w:ilvl w:val="0"/>
                <w:numId w:val="19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 развития</w:t>
            </w:r>
            <w:r w:rsidRPr="00163203">
              <w:rPr>
                <w:rFonts w:eastAsia="Times New Roman"/>
                <w:sz w:val="24"/>
                <w:szCs w:val="24"/>
              </w:rPr>
              <w:t xml:space="preserve"> познавательной активности воспитанников через детскую проектную деятельность.</w:t>
            </w:r>
          </w:p>
          <w:p w:rsidR="004A0127" w:rsidRPr="008612E7" w:rsidRDefault="004A0127" w:rsidP="003B4463">
            <w:pPr>
              <w:pStyle w:val="a4"/>
              <w:spacing w:line="270" w:lineRule="atLeast"/>
              <w:ind w:left="34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A0127" w:rsidRDefault="0047416C" w:rsidP="00C46A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2016-2017 учебном</w:t>
            </w:r>
            <w:r w:rsidR="00C5634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у 33 % педагогов прошли КПК по теме «Педагогические основы взаимодействия дошкольного образовательного учреждения с семьей». </w:t>
            </w:r>
          </w:p>
          <w:p w:rsidR="00970E23" w:rsidRDefault="00970E23" w:rsidP="00C46A3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56344" w:rsidRDefault="0047416C" w:rsidP="00C46A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Запланированные мероприя</w:t>
            </w:r>
            <w:r>
              <w:rPr>
                <w:sz w:val="24"/>
                <w:szCs w:val="24"/>
              </w:rPr>
              <w:softHyphen/>
              <w:t>тия, выполнены на 97%.</w:t>
            </w:r>
            <w:r w:rsidR="00F91F15">
              <w:rPr>
                <w:sz w:val="24"/>
                <w:szCs w:val="24"/>
              </w:rPr>
              <w:t>Дети</w:t>
            </w:r>
            <w:r w:rsidR="00C56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имеют начальные представления о малой родине и Отечестве, об отечественных традициях и праздниках</w:t>
            </w:r>
            <w:r w:rsidR="004638B8">
              <w:rPr>
                <w:sz w:val="24"/>
                <w:szCs w:val="24"/>
              </w:rPr>
              <w:t>.</w:t>
            </w:r>
          </w:p>
          <w:p w:rsidR="004638B8" w:rsidRDefault="004638B8" w:rsidP="00C46A3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56344" w:rsidRPr="00CD4759" w:rsidRDefault="004638B8" w:rsidP="00C46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проявляют желание узнавать новое, самостоя</w:t>
            </w:r>
            <w:r>
              <w:rPr>
                <w:sz w:val="24"/>
                <w:szCs w:val="24"/>
              </w:rPr>
              <w:softHyphen/>
              <w:t>тельно добывать новые зна</w:t>
            </w:r>
            <w:r>
              <w:rPr>
                <w:sz w:val="24"/>
                <w:szCs w:val="24"/>
              </w:rPr>
              <w:softHyphen/>
              <w:t>ния.</w:t>
            </w:r>
          </w:p>
        </w:tc>
      </w:tr>
    </w:tbl>
    <w:p w:rsidR="004A0127" w:rsidRDefault="004A0127" w:rsidP="00C46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759">
        <w:rPr>
          <w:rFonts w:ascii="Times New Roman" w:hAnsi="Times New Roman" w:cs="Times New Roman"/>
          <w:sz w:val="24"/>
          <w:szCs w:val="24"/>
        </w:rPr>
        <w:t>Вывод: Воспитатели обращают внимание на создание проблемных ситуаций, экспериментально-поисковой деятельности, в которой ребенок может ярче проявить себя, свое отношение к тем или иным явлениям. Широко используются игровые методы, активизирующие самостоятельность и инициативу ребенка, его творческие способности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127" w:rsidRPr="00CD4759" w:rsidRDefault="004A0127" w:rsidP="00C46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D4759">
        <w:rPr>
          <w:rFonts w:ascii="Times New Roman" w:hAnsi="Times New Roman" w:cs="Times New Roman"/>
          <w:sz w:val="24"/>
          <w:szCs w:val="24"/>
        </w:rPr>
        <w:t xml:space="preserve">  Дети подготовительной к школе группы </w:t>
      </w:r>
      <w:r w:rsidR="00AA3C0C">
        <w:rPr>
          <w:rFonts w:ascii="Times New Roman" w:hAnsi="Times New Roman" w:cs="Times New Roman"/>
          <w:sz w:val="24"/>
          <w:szCs w:val="24"/>
        </w:rPr>
        <w:t>(</w:t>
      </w:r>
      <w:r w:rsidR="004638B8">
        <w:rPr>
          <w:rFonts w:ascii="Times New Roman" w:hAnsi="Times New Roman" w:cs="Times New Roman"/>
          <w:sz w:val="24"/>
          <w:szCs w:val="24"/>
        </w:rPr>
        <w:t>81</w:t>
      </w:r>
      <w:r w:rsidR="00AA3C0C">
        <w:rPr>
          <w:rFonts w:ascii="Times New Roman" w:hAnsi="Times New Roman" w:cs="Times New Roman"/>
          <w:sz w:val="24"/>
          <w:szCs w:val="24"/>
        </w:rPr>
        <w:t>%)</w:t>
      </w:r>
      <w:r w:rsidR="00AA3C0C" w:rsidRPr="00CD4759">
        <w:rPr>
          <w:rFonts w:ascii="Times New Roman" w:hAnsi="Times New Roman" w:cs="Times New Roman"/>
          <w:sz w:val="24"/>
          <w:szCs w:val="24"/>
        </w:rPr>
        <w:t xml:space="preserve"> </w:t>
      </w:r>
      <w:r w:rsidRPr="00CD4759">
        <w:rPr>
          <w:rFonts w:ascii="Times New Roman" w:hAnsi="Times New Roman" w:cs="Times New Roman"/>
          <w:sz w:val="24"/>
          <w:szCs w:val="24"/>
        </w:rPr>
        <w:t xml:space="preserve"> показали высокий</w:t>
      </w:r>
      <w:r w:rsidR="00AA3C0C">
        <w:rPr>
          <w:rFonts w:ascii="Times New Roman" w:hAnsi="Times New Roman" w:cs="Times New Roman"/>
          <w:sz w:val="24"/>
          <w:szCs w:val="24"/>
        </w:rPr>
        <w:t xml:space="preserve"> и средний уровень</w:t>
      </w:r>
      <w:r w:rsidRPr="00CD4759">
        <w:rPr>
          <w:rFonts w:ascii="Times New Roman" w:hAnsi="Times New Roman" w:cs="Times New Roman"/>
          <w:sz w:val="24"/>
          <w:szCs w:val="24"/>
        </w:rPr>
        <w:t xml:space="preserve"> подготовки к школьному обучению.</w:t>
      </w:r>
    </w:p>
    <w:p w:rsidR="004A0127" w:rsidRDefault="004A0127" w:rsidP="00C46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B4F" w:rsidRPr="00107B4F" w:rsidRDefault="00107B4F" w:rsidP="00C46A34">
      <w:pPr>
        <w:pStyle w:val="a4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B4F">
        <w:rPr>
          <w:rFonts w:ascii="Times New Roman" w:hAnsi="Times New Roman" w:cs="Times New Roman"/>
          <w:b/>
          <w:sz w:val="24"/>
          <w:szCs w:val="24"/>
        </w:rPr>
        <w:t>Анализ заболеваемости</w:t>
      </w:r>
    </w:p>
    <w:p w:rsidR="00107B4F" w:rsidRPr="00107B4F" w:rsidRDefault="00107B4F" w:rsidP="00C46A3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127" w:rsidRPr="00CD4759" w:rsidRDefault="004A0127" w:rsidP="00924C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759">
        <w:rPr>
          <w:rFonts w:ascii="Times New Roman" w:hAnsi="Times New Roman" w:cs="Times New Roman"/>
          <w:sz w:val="24"/>
          <w:szCs w:val="24"/>
        </w:rPr>
        <w:t xml:space="preserve">Важным показателем результатов работы детского сада является сохранение и укрепление физического и психического здоровья </w:t>
      </w:r>
      <w:r w:rsidR="00107B4F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601600" w:rsidRPr="00CD4759" w:rsidRDefault="00601600" w:rsidP="00924C0E">
      <w:pPr>
        <w:pStyle w:val="21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ДОО используются следующие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CD4759">
        <w:rPr>
          <w:rFonts w:ascii="Times New Roman" w:hAnsi="Times New Roman"/>
          <w:sz w:val="24"/>
          <w:szCs w:val="24"/>
        </w:rPr>
        <w:t>доровьесберегающие</w:t>
      </w:r>
      <w:proofErr w:type="spellEnd"/>
      <w:r w:rsidRPr="00CD4759">
        <w:rPr>
          <w:rFonts w:ascii="Times New Roman" w:hAnsi="Times New Roman"/>
          <w:sz w:val="24"/>
          <w:szCs w:val="24"/>
        </w:rPr>
        <w:t xml:space="preserve"> технологии: </w:t>
      </w:r>
    </w:p>
    <w:p w:rsidR="00B2519F" w:rsidRDefault="00601600" w:rsidP="00924C0E">
      <w:pPr>
        <w:pStyle w:val="2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759">
        <w:rPr>
          <w:rFonts w:ascii="Times New Roman" w:hAnsi="Times New Roman"/>
          <w:sz w:val="24"/>
          <w:szCs w:val="24"/>
        </w:rPr>
        <w:lastRenderedPageBreak/>
        <w:t xml:space="preserve">технология обучения здоровому образу жизни (проведения занятий по физической культуре, утренняя гимнастика, физкультурные праздники); </w:t>
      </w:r>
    </w:p>
    <w:p w:rsidR="00B2519F" w:rsidRDefault="00601600" w:rsidP="00924C0E">
      <w:pPr>
        <w:pStyle w:val="2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519F">
        <w:rPr>
          <w:rFonts w:ascii="Times New Roman" w:hAnsi="Times New Roman"/>
          <w:sz w:val="24"/>
          <w:szCs w:val="24"/>
        </w:rPr>
        <w:t>технологии сохранения и стимулирования здоровья (гимнастика после сна, гимнастика для глаз, пальчиковая, дыхательная гимнастика;  коррекционные технологии (артикуляционная гимнастика);</w:t>
      </w:r>
    </w:p>
    <w:p w:rsidR="00601600" w:rsidRPr="00B2519F" w:rsidRDefault="00B2519F" w:rsidP="00924C0E">
      <w:pPr>
        <w:pStyle w:val="2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01600" w:rsidRPr="00B2519F">
        <w:rPr>
          <w:rFonts w:ascii="Times New Roman" w:hAnsi="Times New Roman"/>
          <w:sz w:val="24"/>
          <w:szCs w:val="24"/>
        </w:rPr>
        <w:t>рганизация двигательного режима:</w:t>
      </w:r>
      <w:r>
        <w:rPr>
          <w:rFonts w:ascii="Times New Roman" w:hAnsi="Times New Roman"/>
          <w:sz w:val="24"/>
          <w:szCs w:val="24"/>
        </w:rPr>
        <w:t xml:space="preserve"> </w:t>
      </w:r>
      <w:r w:rsidR="00601600" w:rsidRPr="00B2519F">
        <w:rPr>
          <w:rFonts w:ascii="Times New Roman" w:hAnsi="Times New Roman"/>
          <w:sz w:val="24"/>
          <w:szCs w:val="24"/>
        </w:rPr>
        <w:t xml:space="preserve">подвижные игры, спортивные игры, ситуативные малые игры, физкультминутки, динамические паузы, бодрящая гимнастика.   </w:t>
      </w:r>
    </w:p>
    <w:p w:rsidR="00107B4F" w:rsidRDefault="00CB343E" w:rsidP="004118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A0127" w:rsidRPr="00CD4759">
        <w:rPr>
          <w:rFonts w:ascii="Times New Roman" w:hAnsi="Times New Roman" w:cs="Times New Roman"/>
          <w:sz w:val="24"/>
          <w:szCs w:val="24"/>
        </w:rPr>
        <w:t>аболеваемость ежегодно остается на оптимальном уровне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="004A0127">
        <w:rPr>
          <w:rFonts w:ascii="Times New Roman" w:hAnsi="Times New Roman" w:cs="Times New Roman"/>
          <w:sz w:val="24"/>
          <w:szCs w:val="24"/>
        </w:rPr>
        <w:t xml:space="preserve"> </w:t>
      </w:r>
      <w:r w:rsidR="009718B1">
        <w:rPr>
          <w:rFonts w:ascii="Times New Roman" w:hAnsi="Times New Roman" w:cs="Times New Roman"/>
          <w:sz w:val="24"/>
          <w:szCs w:val="24"/>
        </w:rPr>
        <w:t xml:space="preserve">2014-2015 </w:t>
      </w:r>
      <w:r>
        <w:rPr>
          <w:rFonts w:ascii="Times New Roman" w:hAnsi="Times New Roman" w:cs="Times New Roman"/>
          <w:sz w:val="24"/>
          <w:szCs w:val="24"/>
        </w:rPr>
        <w:t>учебном году</w:t>
      </w:r>
      <w:r w:rsidR="004A0127">
        <w:rPr>
          <w:rFonts w:ascii="Times New Roman" w:hAnsi="Times New Roman" w:cs="Times New Roman"/>
          <w:sz w:val="24"/>
          <w:szCs w:val="24"/>
        </w:rPr>
        <w:t xml:space="preserve"> </w:t>
      </w:r>
      <w:r w:rsidR="00411801">
        <w:rPr>
          <w:rFonts w:ascii="Times New Roman" w:hAnsi="Times New Roman" w:cs="Times New Roman"/>
          <w:sz w:val="24"/>
          <w:szCs w:val="24"/>
        </w:rPr>
        <w:t>пропуск</w:t>
      </w:r>
      <w:r>
        <w:rPr>
          <w:rFonts w:ascii="Times New Roman" w:hAnsi="Times New Roman" w:cs="Times New Roman"/>
          <w:sz w:val="24"/>
          <w:szCs w:val="24"/>
        </w:rPr>
        <w:t xml:space="preserve"> по болезни на 1 ребенка составил </w:t>
      </w:r>
      <w:r w:rsidR="004A0127">
        <w:rPr>
          <w:rFonts w:ascii="Times New Roman" w:hAnsi="Times New Roman" w:cs="Times New Roman"/>
          <w:sz w:val="24"/>
          <w:szCs w:val="24"/>
        </w:rPr>
        <w:t>5,2 дня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18B1">
        <w:rPr>
          <w:rFonts w:ascii="Times New Roman" w:hAnsi="Times New Roman" w:cs="Times New Roman"/>
          <w:sz w:val="24"/>
          <w:szCs w:val="24"/>
        </w:rPr>
        <w:t xml:space="preserve">2015-2016 </w:t>
      </w:r>
      <w:r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="00107B4F">
        <w:rPr>
          <w:rFonts w:ascii="Times New Roman" w:hAnsi="Times New Roman" w:cs="Times New Roman"/>
          <w:sz w:val="24"/>
          <w:szCs w:val="24"/>
        </w:rPr>
        <w:t xml:space="preserve"> </w:t>
      </w:r>
      <w:r w:rsidR="00ED1F11">
        <w:rPr>
          <w:rFonts w:ascii="Times New Roman" w:hAnsi="Times New Roman" w:cs="Times New Roman"/>
          <w:sz w:val="24"/>
          <w:szCs w:val="24"/>
        </w:rPr>
        <w:t>–</w:t>
      </w:r>
      <w:r w:rsidR="00107B4F">
        <w:rPr>
          <w:rFonts w:ascii="Times New Roman" w:hAnsi="Times New Roman" w:cs="Times New Roman"/>
          <w:sz w:val="24"/>
          <w:szCs w:val="24"/>
        </w:rPr>
        <w:t xml:space="preserve"> </w:t>
      </w:r>
      <w:r w:rsidR="009718B1">
        <w:rPr>
          <w:rFonts w:ascii="Times New Roman" w:hAnsi="Times New Roman" w:cs="Times New Roman"/>
          <w:sz w:val="24"/>
          <w:szCs w:val="24"/>
        </w:rPr>
        <w:t xml:space="preserve">5,9 (ветрянка) </w:t>
      </w:r>
      <w:r>
        <w:rPr>
          <w:rFonts w:ascii="Times New Roman" w:hAnsi="Times New Roman" w:cs="Times New Roman"/>
          <w:sz w:val="24"/>
          <w:szCs w:val="24"/>
        </w:rPr>
        <w:t xml:space="preserve">дня и в </w:t>
      </w:r>
      <w:r w:rsidR="009718B1">
        <w:rPr>
          <w:rFonts w:ascii="Times New Roman" w:hAnsi="Times New Roman" w:cs="Times New Roman"/>
          <w:sz w:val="24"/>
          <w:szCs w:val="24"/>
        </w:rPr>
        <w:t>2016-2017 учебном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718B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07B4F">
        <w:rPr>
          <w:rFonts w:ascii="Times New Roman" w:hAnsi="Times New Roman" w:cs="Times New Roman"/>
          <w:sz w:val="24"/>
          <w:szCs w:val="24"/>
        </w:rPr>
        <w:t xml:space="preserve"> </w:t>
      </w:r>
      <w:r w:rsidR="009718B1">
        <w:rPr>
          <w:rFonts w:ascii="Times New Roman" w:hAnsi="Times New Roman" w:cs="Times New Roman"/>
          <w:sz w:val="24"/>
          <w:szCs w:val="24"/>
        </w:rPr>
        <w:t>5,0 дней.</w:t>
      </w:r>
    </w:p>
    <w:p w:rsidR="004A0127" w:rsidRPr="00CD4759" w:rsidRDefault="004A0127" w:rsidP="00924C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759">
        <w:rPr>
          <w:rFonts w:ascii="Times New Roman" w:hAnsi="Times New Roman" w:cs="Times New Roman"/>
          <w:sz w:val="24"/>
          <w:szCs w:val="24"/>
        </w:rPr>
        <w:t xml:space="preserve">На </w:t>
      </w:r>
      <w:r w:rsidR="00F91F15">
        <w:rPr>
          <w:rFonts w:ascii="Times New Roman" w:hAnsi="Times New Roman" w:cs="Times New Roman"/>
          <w:sz w:val="24"/>
          <w:szCs w:val="24"/>
        </w:rPr>
        <w:t xml:space="preserve">педагогических советах </w:t>
      </w:r>
      <w:r w:rsidRPr="00CD4759">
        <w:rPr>
          <w:rFonts w:ascii="Times New Roman" w:hAnsi="Times New Roman" w:cs="Times New Roman"/>
          <w:sz w:val="24"/>
          <w:szCs w:val="24"/>
        </w:rPr>
        <w:t xml:space="preserve"> уделяется большое внимание вопросам сохранения и укрепления здоровья детей. В следующем учебном году необходимо продолжать работу  по профилактике простудных заболеваний и организации просветительской работы по охране и укреплению здоровья детей с воспитателями и родителями.</w:t>
      </w:r>
    </w:p>
    <w:p w:rsidR="004A0127" w:rsidRPr="00CD4759" w:rsidRDefault="004A0127" w:rsidP="00924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2519F" w:rsidRPr="00CD4759" w:rsidRDefault="004A0127" w:rsidP="00C46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0127" w:rsidRPr="00CD4759" w:rsidRDefault="004A0127" w:rsidP="00C46A34">
      <w:pPr>
        <w:pStyle w:val="2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D4759">
        <w:rPr>
          <w:sz w:val="24"/>
          <w:szCs w:val="24"/>
        </w:rPr>
        <w:t>АНАЛИТИЧЕСКИЙ ОТЧЕТ ПО МЕТОДИЧЕСКОМУ СОПРОВОЖДЕНИЮ ОБРАЗОВАТЕЛЬНОГО ПР</w:t>
      </w:r>
      <w:r w:rsidR="00107B4F">
        <w:rPr>
          <w:sz w:val="24"/>
          <w:szCs w:val="24"/>
        </w:rPr>
        <w:t>ОЦЕССА ДОО.</w:t>
      </w:r>
    </w:p>
    <w:p w:rsidR="004A0127" w:rsidRPr="00CD4759" w:rsidRDefault="004A0127" w:rsidP="00C46A34">
      <w:pPr>
        <w:pStyle w:val="2"/>
        <w:spacing w:line="276" w:lineRule="auto"/>
        <w:rPr>
          <w:sz w:val="24"/>
          <w:szCs w:val="24"/>
        </w:rPr>
      </w:pPr>
    </w:p>
    <w:p w:rsidR="00107B4F" w:rsidRDefault="00C46A34" w:rsidP="00C46A34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повышения квалификации и аттестации педагогов.</w:t>
      </w:r>
    </w:p>
    <w:p w:rsidR="00C46A34" w:rsidRDefault="00C46A34" w:rsidP="00C46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903" w:rsidRDefault="009718B1" w:rsidP="00971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100 % педагогов</w:t>
      </w:r>
      <w:r w:rsidR="00CB343E">
        <w:rPr>
          <w:rFonts w:ascii="Times New Roman" w:hAnsi="Times New Roman" w:cs="Times New Roman"/>
          <w:sz w:val="24"/>
          <w:szCs w:val="24"/>
        </w:rPr>
        <w:t xml:space="preserve"> прошли</w:t>
      </w:r>
      <w:r w:rsidR="00C46A34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 </w:t>
      </w:r>
      <w:r w:rsidR="00CB343E">
        <w:rPr>
          <w:rFonts w:ascii="Times New Roman" w:hAnsi="Times New Roman" w:cs="Times New Roman"/>
          <w:sz w:val="24"/>
          <w:szCs w:val="24"/>
        </w:rPr>
        <w:t xml:space="preserve">по ИОЧ </w:t>
      </w:r>
      <w:r w:rsidR="00C46A34">
        <w:rPr>
          <w:rFonts w:ascii="Times New Roman" w:hAnsi="Times New Roman" w:cs="Times New Roman"/>
          <w:sz w:val="24"/>
          <w:szCs w:val="24"/>
        </w:rPr>
        <w:t>на базе СИПКРО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6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8B1" w:rsidRPr="00615903" w:rsidRDefault="00333E46" w:rsidP="00971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33 % прошли аттестацию, подтвердив категорию «</w:t>
      </w:r>
      <w:r w:rsidR="009718B1">
        <w:rPr>
          <w:rFonts w:ascii="Times New Roman" w:hAnsi="Times New Roman" w:cs="Times New Roman"/>
          <w:sz w:val="24"/>
          <w:szCs w:val="24"/>
        </w:rPr>
        <w:t>соответс</w:t>
      </w:r>
      <w:r>
        <w:rPr>
          <w:rFonts w:ascii="Times New Roman" w:hAnsi="Times New Roman" w:cs="Times New Roman"/>
          <w:sz w:val="24"/>
          <w:szCs w:val="24"/>
        </w:rPr>
        <w:t>твие занимаемой должности» воспитатель.</w:t>
      </w:r>
    </w:p>
    <w:p w:rsidR="001E493E" w:rsidRPr="001E493E" w:rsidRDefault="001E493E" w:rsidP="001E49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0127" w:rsidRDefault="004A0127" w:rsidP="00C46A34">
      <w:pPr>
        <w:pStyle w:val="a4"/>
        <w:numPr>
          <w:ilvl w:val="1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46A34">
        <w:rPr>
          <w:rFonts w:ascii="Times New Roman" w:hAnsi="Times New Roman" w:cs="Times New Roman"/>
          <w:sz w:val="24"/>
          <w:szCs w:val="24"/>
        </w:rPr>
        <w:t xml:space="preserve">Организация сетевого взаимодействия предметных сообществ педагогов (сайты и странички на дошкольных сайтах)  </w:t>
      </w:r>
    </w:p>
    <w:p w:rsidR="00B05BA4" w:rsidRPr="00B05BA4" w:rsidRDefault="00B05BA4" w:rsidP="000C2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BA4">
        <w:rPr>
          <w:rFonts w:ascii="Times New Roman" w:hAnsi="Times New Roman" w:cs="Times New Roman"/>
          <w:i/>
          <w:sz w:val="24"/>
          <w:szCs w:val="24"/>
        </w:rPr>
        <w:t>Адрес сайта СП ГБОУ СОШ с</w:t>
      </w:r>
      <w:proofErr w:type="gramStart"/>
      <w:r w:rsidRPr="00B05BA4">
        <w:rPr>
          <w:rFonts w:ascii="Times New Roman" w:hAnsi="Times New Roman" w:cs="Times New Roman"/>
          <w:i/>
          <w:sz w:val="24"/>
          <w:szCs w:val="24"/>
        </w:rPr>
        <w:t>.О</w:t>
      </w:r>
      <w:proofErr w:type="gramEnd"/>
      <w:r w:rsidRPr="00B05BA4">
        <w:rPr>
          <w:rFonts w:ascii="Times New Roman" w:hAnsi="Times New Roman" w:cs="Times New Roman"/>
          <w:i/>
          <w:sz w:val="24"/>
          <w:szCs w:val="24"/>
        </w:rPr>
        <w:t xml:space="preserve">льгино </w:t>
      </w:r>
      <w:proofErr w:type="spellStart"/>
      <w:r w:rsidRPr="00B05BA4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B05BA4">
        <w:rPr>
          <w:rFonts w:ascii="Times New Roman" w:hAnsi="Times New Roman" w:cs="Times New Roman"/>
          <w:i/>
          <w:sz w:val="24"/>
          <w:szCs w:val="24"/>
        </w:rPr>
        <w:t>/с №24 «Журавленок»:</w:t>
      </w:r>
      <w:r w:rsidRPr="00B05BA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http://www.olginoschooll.ru/структурное-подразделение-д-с-24-журавленок/</w:t>
        </w:r>
      </w:hyperlink>
      <w:r w:rsidRPr="00B05BA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5BA4" w:rsidRPr="00B05BA4" w:rsidRDefault="00B05BA4" w:rsidP="000C2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BA4">
        <w:rPr>
          <w:rFonts w:ascii="Times New Roman" w:hAnsi="Times New Roman" w:cs="Times New Roman"/>
          <w:sz w:val="24"/>
          <w:szCs w:val="24"/>
        </w:rPr>
        <w:t>Список сайтов, на которых педагоги размещают продукты своей профессиональной деятельности:</w:t>
      </w:r>
    </w:p>
    <w:p w:rsidR="00B05BA4" w:rsidRPr="00B05BA4" w:rsidRDefault="00B05BA4" w:rsidP="000C2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BA4">
        <w:rPr>
          <w:rFonts w:ascii="Times New Roman" w:hAnsi="Times New Roman" w:cs="Times New Roman"/>
          <w:sz w:val="24"/>
          <w:szCs w:val="24"/>
        </w:rPr>
        <w:t xml:space="preserve">1. Социальная сеть работников образования «Наша сеть»: </w:t>
      </w:r>
      <w:hyperlink r:id="rId6" w:history="1"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nsportal</w:t>
        </w:r>
        <w:proofErr w:type="spellEnd"/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05BA4" w:rsidRPr="00B05BA4" w:rsidRDefault="00B05BA4" w:rsidP="000C2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BA4">
        <w:rPr>
          <w:rFonts w:ascii="Times New Roman" w:hAnsi="Times New Roman" w:cs="Times New Roman"/>
          <w:sz w:val="24"/>
          <w:szCs w:val="24"/>
        </w:rPr>
        <w:t xml:space="preserve">2. Информационно-образовательный ресурс «Шаг вперед»: </w:t>
      </w:r>
      <w:hyperlink r:id="rId7" w:history="1"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shag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05BA4" w:rsidRPr="00B05BA4" w:rsidRDefault="00B05BA4" w:rsidP="000C2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BA4">
        <w:rPr>
          <w:rFonts w:ascii="Times New Roman" w:hAnsi="Times New Roman" w:cs="Times New Roman"/>
          <w:sz w:val="24"/>
          <w:szCs w:val="24"/>
        </w:rPr>
        <w:t>3. Академия развития творчества «</w:t>
      </w:r>
      <w:proofErr w:type="spellStart"/>
      <w:r w:rsidRPr="00B05BA4">
        <w:rPr>
          <w:rFonts w:ascii="Times New Roman" w:hAnsi="Times New Roman" w:cs="Times New Roman"/>
          <w:sz w:val="24"/>
          <w:szCs w:val="24"/>
        </w:rPr>
        <w:t>Арт-талант</w:t>
      </w:r>
      <w:proofErr w:type="spellEnd"/>
      <w:r w:rsidRPr="00B05BA4">
        <w:rPr>
          <w:rFonts w:ascii="Times New Roman" w:hAnsi="Times New Roman" w:cs="Times New Roman"/>
          <w:sz w:val="24"/>
          <w:szCs w:val="24"/>
        </w:rPr>
        <w:t xml:space="preserve">»: </w:t>
      </w:r>
      <w:hyperlink r:id="rId8" w:history="1"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art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talant</w:t>
        </w:r>
        <w:proofErr w:type="spellEnd"/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</w:p>
    <w:p w:rsidR="00B05BA4" w:rsidRPr="00B05BA4" w:rsidRDefault="00B05BA4" w:rsidP="000C2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BA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05BA4">
        <w:rPr>
          <w:rFonts w:ascii="Times New Roman" w:hAnsi="Times New Roman" w:cs="Times New Roman"/>
          <w:sz w:val="24"/>
          <w:szCs w:val="24"/>
        </w:rPr>
        <w:t>Всероссийское</w:t>
      </w:r>
      <w:proofErr w:type="gramEnd"/>
      <w:r w:rsidRPr="00B05BA4">
        <w:rPr>
          <w:rFonts w:ascii="Times New Roman" w:hAnsi="Times New Roman" w:cs="Times New Roman"/>
          <w:sz w:val="24"/>
          <w:szCs w:val="24"/>
        </w:rPr>
        <w:t xml:space="preserve"> СМИ </w:t>
      </w:r>
      <w:proofErr w:type="spellStart"/>
      <w:r w:rsidRPr="00B05BA4">
        <w:rPr>
          <w:rFonts w:ascii="Times New Roman" w:hAnsi="Times New Roman" w:cs="Times New Roman"/>
          <w:sz w:val="24"/>
          <w:szCs w:val="24"/>
        </w:rPr>
        <w:t>Талантоха</w:t>
      </w:r>
      <w:proofErr w:type="spellEnd"/>
      <w:r w:rsidRPr="00B05BA4">
        <w:rPr>
          <w:rFonts w:ascii="Times New Roman" w:hAnsi="Times New Roman" w:cs="Times New Roman"/>
          <w:sz w:val="24"/>
          <w:szCs w:val="24"/>
        </w:rPr>
        <w:t xml:space="preserve"> конкурсы для детей и педагогов: </w:t>
      </w:r>
      <w:hyperlink r:id="rId9" w:history="1"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talantoxa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05BA4">
        <w:rPr>
          <w:rFonts w:ascii="Times New Roman" w:hAnsi="Times New Roman" w:cs="Times New Roman"/>
          <w:sz w:val="24"/>
          <w:szCs w:val="24"/>
        </w:rPr>
        <w:t xml:space="preserve">,   </w:t>
      </w:r>
      <w:hyperlink r:id="rId10" w:history="1"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medalingrad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05BA4">
        <w:rPr>
          <w:rFonts w:ascii="Times New Roman" w:hAnsi="Times New Roman" w:cs="Times New Roman"/>
          <w:sz w:val="24"/>
          <w:szCs w:val="24"/>
        </w:rPr>
        <w:t xml:space="preserve">,   </w:t>
      </w:r>
      <w:hyperlink r:id="rId11" w:history="1"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rassudariki</w:t>
        </w:r>
        <w:proofErr w:type="spellEnd"/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05BA4">
        <w:rPr>
          <w:rFonts w:ascii="Times New Roman" w:hAnsi="Times New Roman" w:cs="Times New Roman"/>
          <w:sz w:val="24"/>
          <w:szCs w:val="24"/>
        </w:rPr>
        <w:t>,</w:t>
      </w:r>
    </w:p>
    <w:p w:rsidR="00B05BA4" w:rsidRPr="00B05BA4" w:rsidRDefault="00B05BA4" w:rsidP="000C2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BA4">
        <w:rPr>
          <w:rFonts w:ascii="Times New Roman" w:hAnsi="Times New Roman" w:cs="Times New Roman"/>
          <w:sz w:val="24"/>
          <w:szCs w:val="24"/>
        </w:rPr>
        <w:t xml:space="preserve">5. Всероссийский электронный журнал «Педагог ДОУ»: </w:t>
      </w:r>
      <w:hyperlink r:id="rId12" w:history="1"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pdou</w:t>
        </w:r>
        <w:proofErr w:type="spellEnd"/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05BA4" w:rsidRPr="00B05BA4" w:rsidRDefault="00B05BA4" w:rsidP="000C2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BA4">
        <w:rPr>
          <w:rFonts w:ascii="Times New Roman" w:hAnsi="Times New Roman" w:cs="Times New Roman"/>
          <w:sz w:val="24"/>
          <w:szCs w:val="24"/>
        </w:rPr>
        <w:t xml:space="preserve">6. Педагогический интернет-портал «О детстве»: </w:t>
      </w:r>
      <w:hyperlink r:id="rId13" w:history="1"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detstve</w:t>
        </w:r>
        <w:proofErr w:type="spellEnd"/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05BA4" w:rsidRPr="00B05BA4" w:rsidRDefault="00B05BA4" w:rsidP="000C2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BA4">
        <w:rPr>
          <w:rFonts w:ascii="Times New Roman" w:hAnsi="Times New Roman" w:cs="Times New Roman"/>
          <w:sz w:val="24"/>
          <w:szCs w:val="24"/>
        </w:rPr>
        <w:t>Воспитатели используют в работе следующие интернет-ресурсы:</w:t>
      </w:r>
    </w:p>
    <w:p w:rsidR="00B05BA4" w:rsidRPr="00B05BA4" w:rsidRDefault="00B05BA4" w:rsidP="000C2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BA4">
        <w:rPr>
          <w:rFonts w:ascii="Times New Roman" w:hAnsi="Times New Roman" w:cs="Times New Roman"/>
          <w:sz w:val="24"/>
          <w:szCs w:val="24"/>
        </w:rPr>
        <w:t>1. РАЗВИТИЕ РЕБЕНКА</w:t>
      </w:r>
      <w:proofErr w:type="gramStart"/>
      <w:r w:rsidRPr="00B05BA4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B05BA4">
        <w:rPr>
          <w:rFonts w:ascii="Times New Roman" w:hAnsi="Times New Roman" w:cs="Times New Roman"/>
          <w:sz w:val="24"/>
          <w:szCs w:val="24"/>
        </w:rPr>
        <w:t xml:space="preserve">се для раннего развития Детей: </w:t>
      </w:r>
      <w:hyperlink r:id="rId14" w:history="1"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razvitierebenka</w:t>
        </w:r>
        <w:proofErr w:type="spellEnd"/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B05BA4" w:rsidRPr="00B05BA4" w:rsidRDefault="00B05BA4" w:rsidP="000C2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BA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05BA4">
        <w:rPr>
          <w:rFonts w:ascii="Times New Roman" w:hAnsi="Times New Roman" w:cs="Times New Roman"/>
          <w:sz w:val="24"/>
          <w:szCs w:val="24"/>
        </w:rPr>
        <w:t>Аудиосказки</w:t>
      </w:r>
      <w:proofErr w:type="spellEnd"/>
      <w:r w:rsidRPr="00B05BA4">
        <w:rPr>
          <w:rFonts w:ascii="Times New Roman" w:hAnsi="Times New Roman" w:cs="Times New Roman"/>
          <w:sz w:val="24"/>
          <w:szCs w:val="24"/>
        </w:rPr>
        <w:t xml:space="preserve"> для детей: </w:t>
      </w:r>
      <w:hyperlink r:id="rId15" w:history="1"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detochki</w:t>
        </w:r>
        <w:proofErr w:type="spellEnd"/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su</w:t>
        </w:r>
        <w:proofErr w:type="spellEnd"/>
      </w:hyperlink>
    </w:p>
    <w:p w:rsidR="00B05BA4" w:rsidRPr="00B05BA4" w:rsidRDefault="00B05BA4" w:rsidP="000C2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BA4">
        <w:rPr>
          <w:rFonts w:ascii="Times New Roman" w:hAnsi="Times New Roman" w:cs="Times New Roman"/>
          <w:sz w:val="24"/>
          <w:szCs w:val="24"/>
        </w:rPr>
        <w:t xml:space="preserve">3. Международный образовательный портал: </w:t>
      </w:r>
      <w:hyperlink r:id="rId16" w:history="1"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maam</w:t>
        </w:r>
        <w:proofErr w:type="spellEnd"/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20F55" w:rsidRPr="000C2C6E" w:rsidRDefault="00B05BA4" w:rsidP="000C2C6E">
      <w:pPr>
        <w:spacing w:after="0"/>
        <w:rPr>
          <w:sz w:val="24"/>
          <w:szCs w:val="24"/>
        </w:rPr>
      </w:pPr>
      <w:r w:rsidRPr="00B05BA4">
        <w:rPr>
          <w:rFonts w:ascii="Times New Roman" w:hAnsi="Times New Roman" w:cs="Times New Roman"/>
          <w:sz w:val="24"/>
          <w:szCs w:val="24"/>
        </w:rPr>
        <w:t xml:space="preserve">4. сайт воспитателей ДОУ и родителей: </w:t>
      </w:r>
      <w:hyperlink r:id="rId17" w:history="1"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dochkolenok</w:t>
        </w:r>
        <w:proofErr w:type="spellEnd"/>
        <w:r w:rsidRPr="00B05B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05B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C2C6E" w:rsidRDefault="000C2C6E" w:rsidP="00924C0E">
      <w:pPr>
        <w:pStyle w:val="21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333E46" w:rsidRDefault="00333E46" w:rsidP="00924C0E">
      <w:pPr>
        <w:pStyle w:val="21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333E46" w:rsidRDefault="00333E46" w:rsidP="00924C0E">
      <w:pPr>
        <w:pStyle w:val="21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320F55" w:rsidRPr="000C2C6E" w:rsidRDefault="00320F55" w:rsidP="00924C0E">
      <w:pPr>
        <w:pStyle w:val="21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C2C6E">
        <w:rPr>
          <w:rFonts w:ascii="Times New Roman" w:hAnsi="Times New Roman"/>
          <w:i/>
          <w:sz w:val="24"/>
          <w:szCs w:val="24"/>
        </w:rPr>
        <w:lastRenderedPageBreak/>
        <w:t xml:space="preserve">Воспитатели ДОО ведут работу по самообразованию. </w:t>
      </w:r>
    </w:p>
    <w:p w:rsidR="000C2C6E" w:rsidRDefault="00320F55" w:rsidP="000C2C6E">
      <w:pPr>
        <w:pStyle w:val="2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работы: расширение общепедагогических и психологических знаний, совершенствование методов обучения и воспитания, углубление знаний в области конкретной методики, предмета, овладение достижениями педагогической науки и практики, повышение общекультурного уровня.</w:t>
      </w:r>
    </w:p>
    <w:p w:rsidR="00B05BA4" w:rsidRPr="000C2C6E" w:rsidRDefault="00B05BA4" w:rsidP="00B05B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2C6E">
        <w:rPr>
          <w:rFonts w:ascii="Times New Roman" w:hAnsi="Times New Roman" w:cs="Times New Roman"/>
          <w:i/>
          <w:sz w:val="24"/>
          <w:szCs w:val="24"/>
        </w:rPr>
        <w:t>Темы работ по самообразованию воспитателя</w:t>
      </w:r>
      <w:r w:rsidR="000C2C6E" w:rsidRPr="000C2C6E">
        <w:rPr>
          <w:rFonts w:ascii="Times New Roman" w:hAnsi="Times New Roman" w:cs="Times New Roman"/>
          <w:i/>
          <w:sz w:val="24"/>
          <w:szCs w:val="24"/>
        </w:rPr>
        <w:t>:</w:t>
      </w:r>
    </w:p>
    <w:p w:rsidR="00B05BA4" w:rsidRPr="00B05BA4" w:rsidRDefault="00B05BA4" w:rsidP="00B05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BA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05BA4">
        <w:rPr>
          <w:rFonts w:ascii="Times New Roman" w:hAnsi="Times New Roman" w:cs="Times New Roman"/>
          <w:sz w:val="24"/>
          <w:szCs w:val="24"/>
        </w:rPr>
        <w:t>Дурнева</w:t>
      </w:r>
      <w:proofErr w:type="spellEnd"/>
      <w:r w:rsidRPr="00B05BA4">
        <w:rPr>
          <w:rFonts w:ascii="Times New Roman" w:hAnsi="Times New Roman" w:cs="Times New Roman"/>
          <w:sz w:val="24"/>
          <w:szCs w:val="24"/>
        </w:rPr>
        <w:t xml:space="preserve"> Л.А. – «Развитие мелкой моторики руки через пальчиковые игры»;</w:t>
      </w:r>
    </w:p>
    <w:p w:rsidR="000C2C6E" w:rsidRDefault="00B05BA4" w:rsidP="000C2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BA4">
        <w:rPr>
          <w:rFonts w:ascii="Times New Roman" w:hAnsi="Times New Roman" w:cs="Times New Roman"/>
          <w:sz w:val="24"/>
          <w:szCs w:val="24"/>
        </w:rPr>
        <w:t>2. Филатова С.В. – «Нравственно-патриотическое воспитание через знакомство с малой Родиной»;</w:t>
      </w:r>
    </w:p>
    <w:p w:rsidR="000C2C6E" w:rsidRPr="00411801" w:rsidRDefault="00B05BA4" w:rsidP="00411801">
      <w:pPr>
        <w:jc w:val="both"/>
        <w:rPr>
          <w:rFonts w:ascii="Times New Roman" w:hAnsi="Times New Roman" w:cs="Times New Roman"/>
          <w:sz w:val="24"/>
          <w:szCs w:val="24"/>
        </w:rPr>
      </w:pPr>
      <w:r w:rsidRPr="00B05BA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05BA4">
        <w:rPr>
          <w:rFonts w:ascii="Times New Roman" w:hAnsi="Times New Roman" w:cs="Times New Roman"/>
          <w:sz w:val="24"/>
          <w:szCs w:val="24"/>
        </w:rPr>
        <w:t>Проворова</w:t>
      </w:r>
      <w:proofErr w:type="spellEnd"/>
      <w:r w:rsidRPr="00B05BA4">
        <w:rPr>
          <w:rFonts w:ascii="Times New Roman" w:hAnsi="Times New Roman" w:cs="Times New Roman"/>
          <w:sz w:val="24"/>
          <w:szCs w:val="24"/>
        </w:rPr>
        <w:t xml:space="preserve"> Л.М. – «Роль семьи в воспитании дошкольников»</w:t>
      </w:r>
    </w:p>
    <w:p w:rsidR="00981AFC" w:rsidRPr="000F5250" w:rsidRDefault="004A7D73" w:rsidP="00924C0E">
      <w:pPr>
        <w:pStyle w:val="21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F5250">
        <w:rPr>
          <w:rFonts w:ascii="Times New Roman" w:hAnsi="Times New Roman"/>
          <w:i/>
          <w:sz w:val="24"/>
          <w:szCs w:val="24"/>
        </w:rPr>
        <w:t>Воспитатели за прошедший учебный год участвовали в различных мероприятиях</w:t>
      </w:r>
      <w:r w:rsidR="004274FE" w:rsidRPr="000F5250">
        <w:rPr>
          <w:rFonts w:ascii="Times New Roman" w:hAnsi="Times New Roman"/>
          <w:i/>
          <w:sz w:val="24"/>
          <w:szCs w:val="24"/>
        </w:rPr>
        <w:t>:</w:t>
      </w:r>
    </w:p>
    <w:tbl>
      <w:tblPr>
        <w:tblStyle w:val="a3"/>
        <w:tblW w:w="0" w:type="auto"/>
        <w:tblLook w:val="01E0"/>
      </w:tblPr>
      <w:tblGrid>
        <w:gridCol w:w="3085"/>
        <w:gridCol w:w="3544"/>
        <w:gridCol w:w="3260"/>
      </w:tblGrid>
      <w:tr w:rsidR="00B05BA4" w:rsidRPr="00CD4759" w:rsidTr="00984D40">
        <w:tc>
          <w:tcPr>
            <w:tcW w:w="3085" w:type="dxa"/>
          </w:tcPr>
          <w:p w:rsidR="00B05BA4" w:rsidRPr="00CD4759" w:rsidRDefault="00B05BA4" w:rsidP="0022514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CD4759">
              <w:rPr>
                <w:sz w:val="24"/>
                <w:szCs w:val="24"/>
              </w:rPr>
              <w:t>Внутрисадовое</w:t>
            </w:r>
            <w:proofErr w:type="spellEnd"/>
          </w:p>
        </w:tc>
        <w:tc>
          <w:tcPr>
            <w:tcW w:w="3544" w:type="dxa"/>
          </w:tcPr>
          <w:p w:rsidR="00B05BA4" w:rsidRPr="00CD4759" w:rsidRDefault="00B05BA4" w:rsidP="002251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4759">
              <w:rPr>
                <w:sz w:val="24"/>
                <w:szCs w:val="24"/>
              </w:rPr>
              <w:t>Районное</w:t>
            </w:r>
          </w:p>
        </w:tc>
        <w:tc>
          <w:tcPr>
            <w:tcW w:w="3260" w:type="dxa"/>
          </w:tcPr>
          <w:p w:rsidR="00B05BA4" w:rsidRPr="00CD4759" w:rsidRDefault="00B05BA4" w:rsidP="002251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4759">
              <w:rPr>
                <w:sz w:val="24"/>
                <w:szCs w:val="24"/>
              </w:rPr>
              <w:t>Окружное</w:t>
            </w:r>
          </w:p>
        </w:tc>
      </w:tr>
      <w:tr w:rsidR="00B05BA4" w:rsidRPr="00CD4759" w:rsidTr="00984D40">
        <w:tc>
          <w:tcPr>
            <w:tcW w:w="3085" w:type="dxa"/>
          </w:tcPr>
          <w:p w:rsidR="00B05BA4" w:rsidRDefault="000C2C6E" w:rsidP="003A704D">
            <w:pPr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5BA4">
              <w:rPr>
                <w:sz w:val="24"/>
                <w:szCs w:val="24"/>
              </w:rPr>
              <w:t>.Родительские  собра</w:t>
            </w:r>
            <w:r w:rsidR="00B05BA4">
              <w:rPr>
                <w:sz w:val="24"/>
                <w:szCs w:val="24"/>
              </w:rPr>
              <w:softHyphen/>
              <w:t>ния в течение года по темам годового плана</w:t>
            </w:r>
          </w:p>
          <w:p w:rsidR="00B05BA4" w:rsidRPr="003858F9" w:rsidRDefault="000C2C6E" w:rsidP="003A704D">
            <w:pPr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5BA4">
              <w:rPr>
                <w:sz w:val="24"/>
                <w:szCs w:val="24"/>
              </w:rPr>
              <w:t>.</w:t>
            </w:r>
            <w:r w:rsidR="00B05BA4" w:rsidRPr="00CD4759">
              <w:rPr>
                <w:sz w:val="24"/>
                <w:szCs w:val="24"/>
              </w:rPr>
              <w:t xml:space="preserve"> Семинар-практикум для родителей «</w:t>
            </w:r>
            <w:r w:rsidR="00B05BA4">
              <w:rPr>
                <w:sz w:val="24"/>
                <w:szCs w:val="24"/>
              </w:rPr>
              <w:t>Как по</w:t>
            </w:r>
            <w:r w:rsidR="00B05BA4">
              <w:rPr>
                <w:sz w:val="24"/>
                <w:szCs w:val="24"/>
              </w:rPr>
              <w:softHyphen/>
              <w:t>мочь ребенку адаптиро</w:t>
            </w:r>
            <w:r w:rsidR="00B05BA4">
              <w:rPr>
                <w:sz w:val="24"/>
                <w:szCs w:val="24"/>
              </w:rPr>
              <w:softHyphen/>
              <w:t>ваться к школьной жизни</w:t>
            </w:r>
            <w:r w:rsidR="00B05BA4" w:rsidRPr="00CD4759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05BA4" w:rsidRDefault="00B05BA4" w:rsidP="00984D4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84D40">
              <w:rPr>
                <w:sz w:val="24"/>
                <w:szCs w:val="24"/>
              </w:rPr>
              <w:t xml:space="preserve"> Муниципальный этап конкурса профессионального мастерства «Воспитатель года – 2017»</w:t>
            </w:r>
          </w:p>
          <w:p w:rsidR="00984D40" w:rsidRPr="00CD4759" w:rsidRDefault="00984D40" w:rsidP="00984D4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05BA4" w:rsidRDefault="00B05BA4" w:rsidP="00984D4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63917">
              <w:rPr>
                <w:sz w:val="24"/>
                <w:szCs w:val="24"/>
              </w:rPr>
              <w:t xml:space="preserve">1. </w:t>
            </w:r>
            <w:r w:rsidR="00984D40">
              <w:rPr>
                <w:sz w:val="24"/>
                <w:szCs w:val="24"/>
              </w:rPr>
              <w:t>Конкурс «Добрая дорога» в номинации «Самиздатовская книга по ПДД»</w:t>
            </w:r>
          </w:p>
          <w:p w:rsidR="00984D40" w:rsidRPr="003A704D" w:rsidRDefault="00984D40" w:rsidP="00984D4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Конкурс профессионального мастерства «Лидер дошкольного образования» в номинации «Социально-коммуникативное направление»</w:t>
            </w:r>
          </w:p>
        </w:tc>
      </w:tr>
    </w:tbl>
    <w:p w:rsidR="00B2519F" w:rsidRDefault="00B2519F" w:rsidP="004118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на базе ДОО также проводились различные конкурсы, акции и проекты, в которых принимали участие </w:t>
      </w:r>
      <w:r w:rsidR="00320F55">
        <w:rPr>
          <w:rFonts w:ascii="Times New Roman" w:hAnsi="Times New Roman" w:cs="Times New Roman"/>
          <w:sz w:val="24"/>
          <w:szCs w:val="24"/>
        </w:rPr>
        <w:t xml:space="preserve">воспитатели, </w:t>
      </w:r>
      <w:r>
        <w:rPr>
          <w:rFonts w:ascii="Times New Roman" w:hAnsi="Times New Roman" w:cs="Times New Roman"/>
          <w:sz w:val="24"/>
          <w:szCs w:val="24"/>
        </w:rPr>
        <w:t>дети и родители.</w:t>
      </w:r>
    </w:p>
    <w:p w:rsidR="00B2519F" w:rsidRDefault="00B2519F" w:rsidP="00924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Конкурсы: «</w:t>
      </w:r>
      <w:r w:rsidR="00E63917">
        <w:rPr>
          <w:rFonts w:ascii="Times New Roman" w:hAnsi="Times New Roman" w:cs="Times New Roman"/>
          <w:sz w:val="24"/>
          <w:szCs w:val="24"/>
        </w:rPr>
        <w:t>Дары осени</w:t>
      </w:r>
      <w:r w:rsidR="00C1439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63917">
        <w:rPr>
          <w:rFonts w:ascii="Times New Roman" w:hAnsi="Times New Roman" w:cs="Times New Roman"/>
          <w:sz w:val="24"/>
          <w:szCs w:val="24"/>
        </w:rPr>
        <w:t>Зимний калейдоскоп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14391" w:rsidRDefault="00C14391" w:rsidP="00924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военных песен; Кукольные спектакли;</w:t>
      </w:r>
    </w:p>
    <w:p w:rsidR="004A0127" w:rsidRDefault="00C14391" w:rsidP="00924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Акции: </w:t>
      </w:r>
      <w:r w:rsidR="001E493E">
        <w:rPr>
          <w:rFonts w:ascii="Times New Roman" w:hAnsi="Times New Roman" w:cs="Times New Roman"/>
          <w:sz w:val="24"/>
          <w:szCs w:val="24"/>
        </w:rPr>
        <w:t>«Я помн</w:t>
      </w:r>
      <w:r w:rsidR="00E63917">
        <w:rPr>
          <w:rFonts w:ascii="Times New Roman" w:hAnsi="Times New Roman" w:cs="Times New Roman"/>
          <w:sz w:val="24"/>
          <w:szCs w:val="24"/>
        </w:rPr>
        <w:t>ю, я горжусь»</w:t>
      </w:r>
      <w:r w:rsidR="001E493E">
        <w:rPr>
          <w:rFonts w:ascii="Times New Roman" w:hAnsi="Times New Roman" w:cs="Times New Roman"/>
          <w:sz w:val="24"/>
          <w:szCs w:val="24"/>
        </w:rPr>
        <w:t>;</w:t>
      </w:r>
    </w:p>
    <w:p w:rsidR="004A0127" w:rsidRDefault="004A0127" w:rsidP="00924C0E">
      <w:pPr>
        <w:pStyle w:val="2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D4759">
        <w:rPr>
          <w:rFonts w:ascii="Times New Roman" w:hAnsi="Times New Roman"/>
          <w:sz w:val="24"/>
          <w:szCs w:val="24"/>
        </w:rPr>
        <w:t>Проект</w:t>
      </w:r>
      <w:r w:rsidR="001E493E">
        <w:rPr>
          <w:rFonts w:ascii="Times New Roman" w:hAnsi="Times New Roman"/>
          <w:sz w:val="24"/>
          <w:szCs w:val="24"/>
        </w:rPr>
        <w:t>ы:</w:t>
      </w:r>
      <w:r w:rsidRPr="00CD4759">
        <w:rPr>
          <w:rFonts w:ascii="Times New Roman" w:hAnsi="Times New Roman"/>
          <w:sz w:val="24"/>
          <w:szCs w:val="24"/>
        </w:rPr>
        <w:t xml:space="preserve"> «</w:t>
      </w:r>
      <w:r w:rsidR="00E63917">
        <w:rPr>
          <w:rFonts w:ascii="Times New Roman" w:hAnsi="Times New Roman"/>
          <w:sz w:val="24"/>
          <w:szCs w:val="24"/>
        </w:rPr>
        <w:t>Народный календарь круглый год</w:t>
      </w:r>
      <w:r w:rsidR="001E493E">
        <w:rPr>
          <w:rFonts w:ascii="Times New Roman" w:hAnsi="Times New Roman"/>
          <w:sz w:val="24"/>
          <w:szCs w:val="24"/>
        </w:rPr>
        <w:t xml:space="preserve">», </w:t>
      </w:r>
      <w:r w:rsidRPr="00CD475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Безопасный пешеход</w:t>
      </w:r>
      <w:r w:rsidR="001E493E">
        <w:rPr>
          <w:rFonts w:ascii="Times New Roman" w:hAnsi="Times New Roman"/>
          <w:sz w:val="24"/>
          <w:szCs w:val="24"/>
        </w:rPr>
        <w:t>»,</w:t>
      </w:r>
      <w:r w:rsidR="004274FE">
        <w:rPr>
          <w:rFonts w:ascii="Times New Roman" w:hAnsi="Times New Roman"/>
          <w:sz w:val="24"/>
          <w:szCs w:val="24"/>
        </w:rPr>
        <w:t xml:space="preserve"> «</w:t>
      </w:r>
      <w:r w:rsidR="00C14391">
        <w:rPr>
          <w:rFonts w:ascii="Times New Roman" w:hAnsi="Times New Roman"/>
          <w:sz w:val="24"/>
          <w:szCs w:val="24"/>
        </w:rPr>
        <w:t>Широкая масленица</w:t>
      </w:r>
      <w:r w:rsidR="004274FE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«</w:t>
      </w:r>
      <w:r w:rsidR="00C14391">
        <w:rPr>
          <w:rFonts w:ascii="Times New Roman" w:hAnsi="Times New Roman"/>
          <w:sz w:val="24"/>
          <w:szCs w:val="24"/>
        </w:rPr>
        <w:t>Я как папа</w:t>
      </w:r>
      <w:r w:rsidR="006A7CB4">
        <w:rPr>
          <w:rFonts w:ascii="Times New Roman" w:hAnsi="Times New Roman"/>
          <w:sz w:val="24"/>
          <w:szCs w:val="24"/>
        </w:rPr>
        <w:t xml:space="preserve">», </w:t>
      </w:r>
      <w:r w:rsidRPr="00CD4759">
        <w:rPr>
          <w:rFonts w:ascii="Times New Roman" w:hAnsi="Times New Roman"/>
          <w:sz w:val="24"/>
          <w:szCs w:val="24"/>
        </w:rPr>
        <w:t>«</w:t>
      </w:r>
      <w:r w:rsidR="00C14391">
        <w:rPr>
          <w:rFonts w:ascii="Times New Roman" w:hAnsi="Times New Roman"/>
          <w:sz w:val="24"/>
          <w:szCs w:val="24"/>
        </w:rPr>
        <w:t>Динозавры</w:t>
      </w:r>
      <w:r w:rsidR="001E493E">
        <w:rPr>
          <w:rFonts w:ascii="Times New Roman" w:hAnsi="Times New Roman"/>
          <w:sz w:val="24"/>
          <w:szCs w:val="24"/>
        </w:rPr>
        <w:t>».</w:t>
      </w:r>
    </w:p>
    <w:p w:rsidR="00E21F4B" w:rsidRPr="000F5250" w:rsidRDefault="00E21F4B" w:rsidP="000F5250">
      <w:pPr>
        <w:pStyle w:val="normacttext"/>
        <w:spacing w:before="0" w:after="0" w:line="360" w:lineRule="auto"/>
        <w:rPr>
          <w:i/>
        </w:rPr>
      </w:pPr>
      <w:r w:rsidRPr="00E21F4B">
        <w:rPr>
          <w:i/>
        </w:rPr>
        <w:t xml:space="preserve">Результаты участия воспитанников в олимпиадах, конкурсах, </w:t>
      </w:r>
      <w:r>
        <w:rPr>
          <w:i/>
        </w:rPr>
        <w:t xml:space="preserve">фестивалях, соревнованиях </w:t>
      </w:r>
    </w:p>
    <w:tbl>
      <w:tblPr>
        <w:tblW w:w="9781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1560"/>
        <w:gridCol w:w="3118"/>
        <w:gridCol w:w="1701"/>
        <w:gridCol w:w="1559"/>
        <w:gridCol w:w="1843"/>
      </w:tblGrid>
      <w:tr w:rsidR="000F5250" w:rsidRPr="000F5250" w:rsidTr="000F5250">
        <w:trPr>
          <w:trHeight w:val="16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мероприятия с указанием статуса</w:t>
            </w:r>
          </w:p>
          <w:p w:rsidR="000F5250" w:rsidRPr="000F5250" w:rsidRDefault="000F5250" w:rsidP="000F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(международный, всероссийский, региональный, городской и пр.)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ФИО воспитанника</w:t>
            </w:r>
          </w:p>
          <w:p w:rsidR="000F5250" w:rsidRPr="000F5250" w:rsidRDefault="000F5250" w:rsidP="000F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Тур мероприятия (очный / заочный)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0F5250" w:rsidRPr="000F5250" w:rsidRDefault="000F5250" w:rsidP="000F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  <w:p w:rsidR="000F5250" w:rsidRPr="000F5250" w:rsidRDefault="000F5250" w:rsidP="000F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(статус – участник, призер с указанием места и др.)</w:t>
            </w:r>
          </w:p>
        </w:tc>
      </w:tr>
      <w:tr w:rsidR="000F5250" w:rsidRPr="000F5250" w:rsidTr="000F5250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Районный конкурс декоративно-прикладного творчества «Мир мастерства и волшебства» в номинации «Символ года»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Захарченко Захар</w:t>
            </w:r>
          </w:p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Воспитатель Филатова С.В.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F5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F5250" w:rsidRPr="000F5250" w:rsidTr="000F5250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Февраль 2017 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Районный семейный творческий конкурс «Отец-</w:t>
            </w:r>
            <w:r w:rsidRPr="000F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молодец»</w:t>
            </w:r>
          </w:p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Номинация «Папа и я – лучшие друзья»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Семья Елисеевых </w:t>
            </w:r>
            <w:r w:rsidRPr="000F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(Владислав, Матвей, Анастасия)</w:t>
            </w:r>
          </w:p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Дурнева</w:t>
            </w:r>
            <w:proofErr w:type="spellEnd"/>
            <w:r w:rsidRPr="000F525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0F5250" w:rsidRPr="000F5250" w:rsidTr="000F5250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2017 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Международный эвристический конкурс для детей дошкольного возраста «Совенок»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 xml:space="preserve">7 детей </w:t>
            </w:r>
            <w:proofErr w:type="spellStart"/>
            <w:proofErr w:type="gramStart"/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-тель</w:t>
            </w: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0F5250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Проворова</w:t>
            </w:r>
            <w:proofErr w:type="spellEnd"/>
            <w:r w:rsidRPr="000F5250">
              <w:rPr>
                <w:rFonts w:ascii="Times New Roman" w:hAnsi="Times New Roman" w:cs="Times New Roman"/>
                <w:sz w:val="24"/>
                <w:szCs w:val="24"/>
              </w:rPr>
              <w:t xml:space="preserve"> Л.М.,</w:t>
            </w:r>
          </w:p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Филатова С.В.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Диплом победителя –  3шт.,</w:t>
            </w:r>
          </w:p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Диплом призера – 2 шт.,</w:t>
            </w:r>
          </w:p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Диплом участника – 2 шт.</w:t>
            </w:r>
          </w:p>
        </w:tc>
      </w:tr>
      <w:tr w:rsidR="000F5250" w:rsidRPr="000F5250" w:rsidTr="000F5250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 xml:space="preserve">Май 2017 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Окружной конкурс «Мой проект – 2017»</w:t>
            </w:r>
          </w:p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Тема проекта «Мир динозавров»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Захарченко Захар</w:t>
            </w:r>
          </w:p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Воспитатель Филатова С.В.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50" w:rsidRPr="000F5250" w:rsidRDefault="000F5250" w:rsidP="000F52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F5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F52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:rsidR="00E21F4B" w:rsidRDefault="00E21F4B" w:rsidP="000F5250">
      <w:pPr>
        <w:spacing w:after="0"/>
      </w:pPr>
    </w:p>
    <w:p w:rsidR="00924C0E" w:rsidRPr="00CD4759" w:rsidRDefault="00924C0E" w:rsidP="001E493E">
      <w:pPr>
        <w:pStyle w:val="21"/>
        <w:spacing w:after="0"/>
        <w:ind w:left="0"/>
        <w:rPr>
          <w:rFonts w:ascii="Times New Roman" w:hAnsi="Times New Roman"/>
          <w:sz w:val="24"/>
          <w:szCs w:val="24"/>
        </w:rPr>
      </w:pPr>
    </w:p>
    <w:p w:rsidR="004A0127" w:rsidRPr="00981AFC" w:rsidRDefault="004A0127" w:rsidP="00981AFC">
      <w:pPr>
        <w:pStyle w:val="21"/>
        <w:spacing w:after="0"/>
        <w:ind w:left="360"/>
        <w:rPr>
          <w:rFonts w:ascii="Times New Roman" w:hAnsi="Times New Roman"/>
          <w:sz w:val="24"/>
          <w:szCs w:val="24"/>
        </w:rPr>
      </w:pPr>
      <w:r w:rsidRPr="00CD4759">
        <w:rPr>
          <w:rFonts w:ascii="Times New Roman" w:hAnsi="Times New Roman"/>
          <w:sz w:val="24"/>
          <w:szCs w:val="24"/>
        </w:rPr>
        <w:t xml:space="preserve"> </w:t>
      </w:r>
    </w:p>
    <w:p w:rsidR="004A0127" w:rsidRPr="00CD4759" w:rsidRDefault="004A0127" w:rsidP="00C46A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4759">
        <w:rPr>
          <w:rFonts w:ascii="Times New Roman" w:hAnsi="Times New Roman" w:cs="Times New Roman"/>
          <w:b/>
          <w:sz w:val="24"/>
          <w:szCs w:val="24"/>
        </w:rPr>
        <w:t>4.</w:t>
      </w:r>
      <w:r w:rsidR="00320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759">
        <w:rPr>
          <w:rFonts w:ascii="Times New Roman" w:hAnsi="Times New Roman" w:cs="Times New Roman"/>
          <w:b/>
          <w:sz w:val="24"/>
          <w:szCs w:val="24"/>
        </w:rPr>
        <w:t>АНАЛИЗ УСЛОВИЙ ДЕЯТЕЛЬНОСТИ ДО</w:t>
      </w:r>
      <w:r w:rsidR="004274FE">
        <w:rPr>
          <w:rFonts w:ascii="Times New Roman" w:hAnsi="Times New Roman" w:cs="Times New Roman"/>
          <w:b/>
          <w:sz w:val="24"/>
          <w:szCs w:val="24"/>
        </w:rPr>
        <w:t>О</w:t>
      </w:r>
      <w:r w:rsidRPr="00CD4759">
        <w:rPr>
          <w:rFonts w:ascii="Times New Roman" w:hAnsi="Times New Roman" w:cs="Times New Roman"/>
          <w:sz w:val="24"/>
          <w:szCs w:val="24"/>
        </w:rPr>
        <w:t>.</w:t>
      </w:r>
    </w:p>
    <w:p w:rsidR="004A0127" w:rsidRDefault="004A0127" w:rsidP="00C46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127" w:rsidRPr="001E493E" w:rsidRDefault="004A0127" w:rsidP="001E493E">
      <w:pPr>
        <w:pStyle w:val="a4"/>
        <w:numPr>
          <w:ilvl w:val="1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3E">
        <w:rPr>
          <w:rFonts w:ascii="Times New Roman" w:hAnsi="Times New Roman" w:cs="Times New Roman"/>
          <w:b/>
          <w:sz w:val="24"/>
          <w:szCs w:val="24"/>
        </w:rPr>
        <w:t>Анализ материально-технической и методической базы.</w:t>
      </w:r>
    </w:p>
    <w:p w:rsidR="001E493E" w:rsidRPr="001E493E" w:rsidRDefault="001E493E" w:rsidP="001E493E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127" w:rsidRPr="00CD4759" w:rsidRDefault="004A0127" w:rsidP="00C46A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75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D4759">
        <w:rPr>
          <w:rFonts w:ascii="Times New Roman" w:eastAsia="Times New Roman" w:hAnsi="Times New Roman" w:cs="Times New Roman"/>
          <w:sz w:val="24"/>
          <w:szCs w:val="24"/>
        </w:rPr>
        <w:t>Для эффективной самостоятельной работы  воспитанников  групповые комнаты разделяются на центры («уголки»). Они оснащены большим количеством развивающих материалов (книг, игруше</w:t>
      </w:r>
      <w:r>
        <w:rPr>
          <w:rFonts w:ascii="Times New Roman" w:eastAsia="Times New Roman" w:hAnsi="Times New Roman" w:cs="Times New Roman"/>
          <w:sz w:val="24"/>
          <w:szCs w:val="24"/>
        </w:rPr>
        <w:t>к, материалов для творчества). Т</w:t>
      </w:r>
      <w:r w:rsidRPr="00CD4759">
        <w:rPr>
          <w:rFonts w:ascii="Times New Roman" w:eastAsia="Times New Roman" w:hAnsi="Times New Roman" w:cs="Times New Roman"/>
          <w:sz w:val="24"/>
          <w:szCs w:val="24"/>
        </w:rPr>
        <w:t xml:space="preserve">акже в группах имеются игрушки, побуждающие к двигательной активности (обручи, скакалки, кегли). Все предметы доступны детям. </w:t>
      </w:r>
    </w:p>
    <w:p w:rsidR="004A0127" w:rsidRPr="00CD4759" w:rsidRDefault="004A0127" w:rsidP="00C46A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759">
        <w:rPr>
          <w:rFonts w:ascii="Times New Roman" w:eastAsia="Times New Roman" w:hAnsi="Times New Roman" w:cs="Times New Roman"/>
          <w:sz w:val="24"/>
          <w:szCs w:val="24"/>
        </w:rPr>
        <w:t xml:space="preserve">     Для физическ</w:t>
      </w:r>
      <w:r w:rsidR="001E493E">
        <w:rPr>
          <w:rFonts w:ascii="Times New Roman" w:eastAsia="Times New Roman" w:hAnsi="Times New Roman" w:cs="Times New Roman"/>
          <w:sz w:val="24"/>
          <w:szCs w:val="24"/>
        </w:rPr>
        <w:t>ого развития воспитанников в ДОО используе</w:t>
      </w:r>
      <w:r w:rsidRPr="00CD4759">
        <w:rPr>
          <w:rFonts w:ascii="Times New Roman" w:eastAsia="Times New Roman" w:hAnsi="Times New Roman" w:cs="Times New Roman"/>
          <w:sz w:val="24"/>
          <w:szCs w:val="24"/>
        </w:rPr>
        <w:t xml:space="preserve">тся музыкальный зал, оснащенный </w:t>
      </w:r>
      <w:r w:rsidR="006A7CB4">
        <w:rPr>
          <w:rFonts w:ascii="Times New Roman" w:eastAsia="Times New Roman" w:hAnsi="Times New Roman" w:cs="Times New Roman"/>
          <w:sz w:val="24"/>
          <w:szCs w:val="24"/>
        </w:rPr>
        <w:t>на 50</w:t>
      </w:r>
      <w:r w:rsidR="00924C0E">
        <w:rPr>
          <w:rFonts w:ascii="Times New Roman" w:eastAsia="Times New Roman" w:hAnsi="Times New Roman" w:cs="Times New Roman"/>
          <w:sz w:val="24"/>
          <w:szCs w:val="24"/>
        </w:rPr>
        <w:t xml:space="preserve">%  </w:t>
      </w:r>
      <w:r w:rsidRPr="00CD4759">
        <w:rPr>
          <w:rFonts w:ascii="Times New Roman" w:eastAsia="Times New Roman" w:hAnsi="Times New Roman" w:cs="Times New Roman"/>
          <w:sz w:val="24"/>
          <w:szCs w:val="24"/>
        </w:rPr>
        <w:t>необходимым оборудованием для проведения занятий по физической культуре, утренней гимнастики, спортивных праздников.</w:t>
      </w:r>
    </w:p>
    <w:p w:rsidR="004A0127" w:rsidRPr="00CD4759" w:rsidRDefault="004A0127" w:rsidP="00C46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759">
        <w:rPr>
          <w:rFonts w:ascii="Times New Roman" w:hAnsi="Times New Roman" w:cs="Times New Roman"/>
          <w:sz w:val="24"/>
          <w:szCs w:val="24"/>
        </w:rPr>
        <w:t xml:space="preserve">     Библиотечный фонд на 95% обеспечен методической литературой </w:t>
      </w:r>
      <w:r w:rsidRPr="00CD4759">
        <w:rPr>
          <w:rFonts w:ascii="Times New Roman" w:hAnsi="Times New Roman" w:cs="Times New Roman"/>
          <w:sz w:val="24"/>
          <w:szCs w:val="24"/>
          <w:shd w:val="clear" w:color="auto" w:fill="FFFFFF"/>
        </w:rPr>
        <w:t>по всем разделам образовательной программы</w:t>
      </w:r>
      <w:r w:rsidR="001E4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из них </w:t>
      </w:r>
      <w:r w:rsidR="00C14391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="001E4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соответствуют ФГОС дошкольного образования и </w:t>
      </w:r>
      <w:r w:rsidRPr="00CD4759">
        <w:rPr>
          <w:rFonts w:ascii="Times New Roman" w:hAnsi="Times New Roman" w:cs="Times New Roman"/>
          <w:sz w:val="24"/>
          <w:szCs w:val="24"/>
        </w:rPr>
        <w:t>рекомендо</w:t>
      </w:r>
      <w:r w:rsidR="001E493E">
        <w:rPr>
          <w:rFonts w:ascii="Times New Roman" w:hAnsi="Times New Roman" w:cs="Times New Roman"/>
          <w:sz w:val="24"/>
          <w:szCs w:val="24"/>
        </w:rPr>
        <w:t xml:space="preserve">ваны </w:t>
      </w:r>
      <w:proofErr w:type="spellStart"/>
      <w:r w:rsidR="001E493E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1E493E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4A0127" w:rsidRPr="00CD4759" w:rsidRDefault="004A0127" w:rsidP="00C46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Методический кабинет на </w:t>
      </w:r>
      <w:r w:rsidR="00B551A7">
        <w:rPr>
          <w:rFonts w:ascii="Times New Roman" w:hAnsi="Times New Roman" w:cs="Times New Roman"/>
          <w:sz w:val="24"/>
          <w:szCs w:val="24"/>
        </w:rPr>
        <w:t>70</w:t>
      </w:r>
      <w:r w:rsidR="001E493E">
        <w:rPr>
          <w:rFonts w:ascii="Times New Roman" w:hAnsi="Times New Roman" w:cs="Times New Roman"/>
          <w:sz w:val="24"/>
          <w:szCs w:val="24"/>
        </w:rPr>
        <w:t xml:space="preserve">% </w:t>
      </w:r>
      <w:r w:rsidR="004274FE">
        <w:rPr>
          <w:rFonts w:ascii="Times New Roman" w:hAnsi="Times New Roman" w:cs="Times New Roman"/>
          <w:sz w:val="24"/>
          <w:szCs w:val="24"/>
        </w:rPr>
        <w:t xml:space="preserve">оснащен </w:t>
      </w:r>
      <w:r w:rsidRPr="00CD4759">
        <w:rPr>
          <w:rFonts w:ascii="Times New Roman" w:hAnsi="Times New Roman" w:cs="Times New Roman"/>
          <w:sz w:val="24"/>
          <w:szCs w:val="24"/>
        </w:rPr>
        <w:t>наглядным материалом, электронными ресурсами, изданиями периодической печати.</w:t>
      </w:r>
    </w:p>
    <w:p w:rsidR="004A0127" w:rsidRPr="00CD4759" w:rsidRDefault="004A0127" w:rsidP="00C46A3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D4759">
        <w:rPr>
          <w:rFonts w:ascii="Times New Roman" w:hAnsi="Times New Roman" w:cs="Times New Roman"/>
          <w:sz w:val="24"/>
          <w:szCs w:val="24"/>
        </w:rPr>
        <w:t>В</w:t>
      </w:r>
      <w:r w:rsidR="00B551A7">
        <w:rPr>
          <w:rFonts w:ascii="Times New Roman" w:hAnsi="Times New Roman" w:cs="Times New Roman"/>
          <w:sz w:val="24"/>
          <w:szCs w:val="24"/>
        </w:rPr>
        <w:t xml:space="preserve"> ДОО </w:t>
      </w:r>
      <w:r w:rsidRPr="00CD4759">
        <w:rPr>
          <w:rFonts w:ascii="Times New Roman" w:hAnsi="Times New Roman" w:cs="Times New Roman"/>
          <w:sz w:val="24"/>
          <w:szCs w:val="24"/>
        </w:rPr>
        <w:t xml:space="preserve"> имеется: компьютеры – 3 шт., ноутбук – 1 шт., принтер - 1шт</w:t>
      </w:r>
      <w:r w:rsidR="00C14391">
        <w:rPr>
          <w:rFonts w:ascii="Times New Roman" w:hAnsi="Times New Roman" w:cs="Times New Roman"/>
          <w:sz w:val="24"/>
          <w:szCs w:val="24"/>
        </w:rPr>
        <w:t xml:space="preserve">.,  сканер -  1шт., </w:t>
      </w:r>
      <w:r w:rsidRPr="00CD4759">
        <w:rPr>
          <w:rFonts w:ascii="Times New Roman" w:hAnsi="Times New Roman" w:cs="Times New Roman"/>
          <w:sz w:val="24"/>
          <w:szCs w:val="24"/>
        </w:rPr>
        <w:t>аудиосистема – 3 шт.</w:t>
      </w:r>
      <w:r>
        <w:rPr>
          <w:rFonts w:ascii="Times New Roman" w:hAnsi="Times New Roman" w:cs="Times New Roman"/>
          <w:sz w:val="24"/>
          <w:szCs w:val="24"/>
        </w:rPr>
        <w:t>, проектор – 1 шт.</w:t>
      </w:r>
      <w:proofErr w:type="gramEnd"/>
    </w:p>
    <w:p w:rsidR="00C927FC" w:rsidRDefault="00B551A7" w:rsidP="00C46A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Педагоги, работники ДОО</w:t>
      </w:r>
      <w:r w:rsidR="004A0127" w:rsidRPr="00CD4759">
        <w:rPr>
          <w:rFonts w:ascii="Times New Roman" w:hAnsi="Times New Roman" w:cs="Times New Roman"/>
          <w:sz w:val="24"/>
          <w:szCs w:val="24"/>
        </w:rPr>
        <w:t>, родители имеют возможность получать инф</w:t>
      </w:r>
      <w:r w:rsidR="00C927FC">
        <w:rPr>
          <w:rFonts w:ascii="Times New Roman" w:hAnsi="Times New Roman" w:cs="Times New Roman"/>
          <w:sz w:val="24"/>
          <w:szCs w:val="24"/>
        </w:rPr>
        <w:t>ормацию различными способами:  информационные стенды, и</w:t>
      </w:r>
      <w:r w:rsidR="004A0127" w:rsidRPr="00CD4759">
        <w:rPr>
          <w:rFonts w:ascii="Times New Roman" w:hAnsi="Times New Roman" w:cs="Times New Roman"/>
          <w:sz w:val="24"/>
          <w:szCs w:val="24"/>
        </w:rPr>
        <w:t>нтернет.</w:t>
      </w:r>
      <w:r w:rsidR="004A0127" w:rsidRPr="00CD47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0127" w:rsidRDefault="004A0127" w:rsidP="00C46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048" w:rsidRPr="00411801" w:rsidRDefault="00967048" w:rsidP="00967048">
      <w:pPr>
        <w:pStyle w:val="a4"/>
        <w:numPr>
          <w:ilvl w:val="1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048">
        <w:rPr>
          <w:rFonts w:ascii="Times New Roman" w:hAnsi="Times New Roman" w:cs="Times New Roman"/>
          <w:b/>
          <w:sz w:val="24"/>
          <w:szCs w:val="24"/>
        </w:rPr>
        <w:t>Кадровое обеспечение ДОО</w:t>
      </w:r>
    </w:p>
    <w:p w:rsidR="00967048" w:rsidRDefault="006A7CB4" w:rsidP="0096704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ДОО по штатному расписанию </w:t>
      </w:r>
      <w:proofErr w:type="gramStart"/>
      <w:r w:rsidR="00967048">
        <w:rPr>
          <w:rFonts w:ascii="Times New Roman" w:hAnsi="Times New Roman" w:cs="Times New Roman"/>
          <w:sz w:val="24"/>
          <w:szCs w:val="24"/>
        </w:rPr>
        <w:t>укомплектована</w:t>
      </w:r>
      <w:proofErr w:type="gramEnd"/>
      <w:r w:rsidR="00967048">
        <w:rPr>
          <w:rFonts w:ascii="Times New Roman" w:hAnsi="Times New Roman" w:cs="Times New Roman"/>
          <w:sz w:val="24"/>
          <w:szCs w:val="24"/>
        </w:rPr>
        <w:t xml:space="preserve"> на 93% (нет музыкального руководителя)</w:t>
      </w:r>
    </w:p>
    <w:p w:rsidR="00967048" w:rsidRPr="00967048" w:rsidRDefault="00967048" w:rsidP="0096704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6379"/>
        <w:gridCol w:w="1985"/>
      </w:tblGrid>
      <w:tr w:rsidR="00967048" w:rsidRPr="00CD4759" w:rsidTr="00967048">
        <w:trPr>
          <w:cantSplit/>
          <w:trHeight w:val="434"/>
        </w:trPr>
        <w:tc>
          <w:tcPr>
            <w:tcW w:w="1843" w:type="dxa"/>
          </w:tcPr>
          <w:p w:rsidR="00967048" w:rsidRPr="00CD4759" w:rsidRDefault="00967048" w:rsidP="00C46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9">
              <w:rPr>
                <w:rFonts w:ascii="Times New Roman" w:hAnsi="Times New Roman" w:cs="Times New Roman"/>
                <w:sz w:val="24"/>
                <w:szCs w:val="24"/>
              </w:rPr>
              <w:t xml:space="preserve">        Ф.И.О.</w:t>
            </w:r>
          </w:p>
        </w:tc>
        <w:tc>
          <w:tcPr>
            <w:tcW w:w="6379" w:type="dxa"/>
          </w:tcPr>
          <w:p w:rsidR="00967048" w:rsidRPr="00CD4759" w:rsidRDefault="00967048" w:rsidP="00C46A34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9">
              <w:rPr>
                <w:rFonts w:ascii="Times New Roman" w:hAnsi="Times New Roman" w:cs="Times New Roman"/>
                <w:sz w:val="24"/>
                <w:szCs w:val="24"/>
              </w:rPr>
              <w:t>Сведения о педагоге</w:t>
            </w:r>
          </w:p>
        </w:tc>
        <w:tc>
          <w:tcPr>
            <w:tcW w:w="1985" w:type="dxa"/>
          </w:tcPr>
          <w:p w:rsidR="00967048" w:rsidRPr="00CD4759" w:rsidRDefault="00967048" w:rsidP="00967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 работы</w:t>
            </w:r>
          </w:p>
        </w:tc>
      </w:tr>
      <w:tr w:rsidR="00967048" w:rsidRPr="00CD4759" w:rsidTr="00967048">
        <w:trPr>
          <w:cantSplit/>
        </w:trPr>
        <w:tc>
          <w:tcPr>
            <w:tcW w:w="1843" w:type="dxa"/>
          </w:tcPr>
          <w:p w:rsidR="00967048" w:rsidRPr="00CD4759" w:rsidRDefault="00967048" w:rsidP="00C46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59">
              <w:rPr>
                <w:rFonts w:ascii="Times New Roman" w:hAnsi="Times New Roman" w:cs="Times New Roman"/>
                <w:sz w:val="24"/>
                <w:szCs w:val="24"/>
              </w:rPr>
              <w:t>Проворова</w:t>
            </w:r>
            <w:proofErr w:type="spellEnd"/>
            <w:r w:rsidRPr="00CD4759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6379" w:type="dxa"/>
          </w:tcPr>
          <w:p w:rsidR="00967048" w:rsidRPr="00CD4759" w:rsidRDefault="00967048" w:rsidP="0096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D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475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CD4759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образование по специальности «</w:t>
            </w:r>
            <w:r w:rsidRPr="00CD47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Воспитание в дошкольных учреждениях» </w:t>
            </w:r>
          </w:p>
        </w:tc>
        <w:tc>
          <w:tcPr>
            <w:tcW w:w="1985" w:type="dxa"/>
          </w:tcPr>
          <w:p w:rsidR="00967048" w:rsidRDefault="00967048" w:rsidP="00967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048" w:rsidRPr="00CD4759" w:rsidRDefault="00C14391" w:rsidP="00967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6704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67048" w:rsidRPr="00CD4759" w:rsidTr="00967048">
        <w:trPr>
          <w:cantSplit/>
        </w:trPr>
        <w:tc>
          <w:tcPr>
            <w:tcW w:w="1843" w:type="dxa"/>
          </w:tcPr>
          <w:p w:rsidR="00967048" w:rsidRPr="00CD4759" w:rsidRDefault="00967048" w:rsidP="00C46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9">
              <w:rPr>
                <w:rFonts w:ascii="Times New Roman" w:hAnsi="Times New Roman" w:cs="Times New Roman"/>
                <w:sz w:val="24"/>
                <w:szCs w:val="24"/>
              </w:rPr>
              <w:t>Филатова Светлана Владимировна</w:t>
            </w:r>
          </w:p>
        </w:tc>
        <w:tc>
          <w:tcPr>
            <w:tcW w:w="6379" w:type="dxa"/>
          </w:tcPr>
          <w:p w:rsidR="00967048" w:rsidRPr="00CD4759" w:rsidRDefault="00967048" w:rsidP="0076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D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4759">
              <w:rPr>
                <w:rFonts w:ascii="Times New Roman" w:hAnsi="Times New Roman" w:cs="Times New Roman"/>
                <w:sz w:val="24"/>
                <w:szCs w:val="24"/>
              </w:rPr>
              <w:t xml:space="preserve">  квалификационная 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CD4759">
              <w:rPr>
                <w:rFonts w:ascii="Times New Roman" w:hAnsi="Times New Roman" w:cs="Times New Roman"/>
                <w:sz w:val="24"/>
                <w:szCs w:val="24"/>
              </w:rPr>
              <w:t>, среднее специальное образование по специальности «</w:t>
            </w:r>
            <w:r w:rsidRPr="00CD47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Дошкольное воспитание»</w:t>
            </w:r>
          </w:p>
        </w:tc>
        <w:tc>
          <w:tcPr>
            <w:tcW w:w="1985" w:type="dxa"/>
          </w:tcPr>
          <w:p w:rsidR="00967048" w:rsidRDefault="00967048" w:rsidP="00967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048" w:rsidRPr="00CD4759" w:rsidRDefault="00C14391" w:rsidP="0076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629F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967048" w:rsidRPr="00CD4759" w:rsidTr="00967048">
        <w:trPr>
          <w:cantSplit/>
        </w:trPr>
        <w:tc>
          <w:tcPr>
            <w:tcW w:w="1843" w:type="dxa"/>
          </w:tcPr>
          <w:p w:rsidR="00967048" w:rsidRPr="00CD4759" w:rsidRDefault="00967048" w:rsidP="00C46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759">
              <w:rPr>
                <w:rFonts w:ascii="Times New Roman" w:hAnsi="Times New Roman" w:cs="Times New Roman"/>
                <w:sz w:val="24"/>
                <w:szCs w:val="24"/>
              </w:rPr>
              <w:t>Дурнева</w:t>
            </w:r>
            <w:proofErr w:type="spellEnd"/>
            <w:r w:rsidRPr="00CD4759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6379" w:type="dxa"/>
          </w:tcPr>
          <w:p w:rsidR="00967048" w:rsidRPr="00CD4759" w:rsidRDefault="00967048" w:rsidP="0076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75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CD4759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образование по специальности «</w:t>
            </w:r>
            <w:r w:rsidRPr="00CD47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Дошкольное воспитание»</w:t>
            </w:r>
          </w:p>
        </w:tc>
        <w:tc>
          <w:tcPr>
            <w:tcW w:w="1985" w:type="dxa"/>
          </w:tcPr>
          <w:p w:rsidR="00967048" w:rsidRDefault="00967048" w:rsidP="00967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048" w:rsidRPr="00CD4759" w:rsidRDefault="00C14391" w:rsidP="00967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629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4A0127" w:rsidRPr="00CD4759" w:rsidRDefault="004A0127" w:rsidP="00762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C0E" w:rsidRDefault="004A0127" w:rsidP="00411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759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CD4759">
        <w:rPr>
          <w:rFonts w:ascii="Times New Roman" w:hAnsi="Times New Roman" w:cs="Times New Roman"/>
          <w:sz w:val="24"/>
          <w:szCs w:val="24"/>
        </w:rPr>
        <w:t xml:space="preserve">ежегодно проходят курсы повышения квалификации более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CD4759">
        <w:rPr>
          <w:rFonts w:ascii="Times New Roman" w:hAnsi="Times New Roman" w:cs="Times New Roman"/>
          <w:sz w:val="24"/>
          <w:szCs w:val="24"/>
        </w:rPr>
        <w:t>% педагогов.</w:t>
      </w:r>
    </w:p>
    <w:p w:rsidR="00924C0E" w:rsidRDefault="00924C0E" w:rsidP="00981A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4FE" w:rsidRDefault="004274FE" w:rsidP="004274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D47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759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>ВЗАИМОДЕЙСТВИЯ С РОДИТЕЛЯМИ</w:t>
      </w:r>
      <w:r w:rsidRPr="00CD4759">
        <w:rPr>
          <w:rFonts w:ascii="Times New Roman" w:hAnsi="Times New Roman" w:cs="Times New Roman"/>
          <w:sz w:val="24"/>
          <w:szCs w:val="24"/>
        </w:rPr>
        <w:t>.</w:t>
      </w:r>
    </w:p>
    <w:p w:rsidR="00D421D5" w:rsidRDefault="00D421D5" w:rsidP="004274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21D5" w:rsidRDefault="00D421D5" w:rsidP="00924C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D421D5" w:rsidRDefault="00D421D5" w:rsidP="00924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создание необходимых условий для формирования ответственных взаимоотношений с семьями воспитанников и развития компетентности родителей (законных представителей); обеспечение права родителей на уважение и понимание, на участие в жизни детского сада.</w:t>
      </w:r>
    </w:p>
    <w:p w:rsidR="00E216E7" w:rsidRPr="00985A09" w:rsidRDefault="006A7CB4" w:rsidP="00985A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</w:t>
      </w:r>
      <w:r w:rsidR="00C14391">
        <w:rPr>
          <w:rFonts w:ascii="Times New Roman" w:hAnsi="Times New Roman" w:cs="Times New Roman"/>
          <w:sz w:val="24"/>
          <w:szCs w:val="24"/>
        </w:rPr>
        <w:t>приятия, запланированные на 2016-2017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по работе с родителями, были выполнены на 97%. </w:t>
      </w:r>
      <w:r w:rsidR="00985A09">
        <w:rPr>
          <w:rFonts w:ascii="Times New Roman" w:hAnsi="Times New Roman" w:cs="Times New Roman"/>
          <w:sz w:val="24"/>
          <w:szCs w:val="24"/>
        </w:rPr>
        <w:t>С родителями были проведены следующие мероприятия:</w:t>
      </w:r>
    </w:p>
    <w:p w:rsidR="00E216E7" w:rsidRDefault="00E216E7" w:rsidP="00924C0E">
      <w:pPr>
        <w:pStyle w:val="a4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Анкетирование: «</w:t>
      </w:r>
      <w:r w:rsidR="00985A09">
        <w:rPr>
          <w:rFonts w:ascii="Times New Roman" w:hAnsi="Times New Roman" w:cs="Times New Roman"/>
          <w:sz w:val="24"/>
          <w:szCs w:val="24"/>
        </w:rPr>
        <w:t>Знают ли дети ПДД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985A09">
        <w:rPr>
          <w:rFonts w:ascii="Times New Roman" w:hAnsi="Times New Roman" w:cs="Times New Roman"/>
          <w:sz w:val="24"/>
          <w:szCs w:val="24"/>
        </w:rPr>
        <w:t xml:space="preserve">«Здоровый образ жизни», </w:t>
      </w:r>
      <w:r>
        <w:rPr>
          <w:rFonts w:ascii="Times New Roman" w:hAnsi="Times New Roman" w:cs="Times New Roman"/>
          <w:sz w:val="24"/>
          <w:szCs w:val="24"/>
        </w:rPr>
        <w:t>«Готовность к школе»</w:t>
      </w:r>
      <w:r w:rsidR="00AA1914">
        <w:rPr>
          <w:rFonts w:ascii="Times New Roman" w:hAnsi="Times New Roman" w:cs="Times New Roman"/>
          <w:sz w:val="24"/>
          <w:szCs w:val="24"/>
        </w:rPr>
        <w:t>;</w:t>
      </w:r>
    </w:p>
    <w:p w:rsidR="00E216E7" w:rsidRPr="00AA1914" w:rsidRDefault="00E216E7" w:rsidP="00924C0E">
      <w:pPr>
        <w:pStyle w:val="a4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16E7">
        <w:rPr>
          <w:rFonts w:ascii="Times New Roman" w:hAnsi="Times New Roman" w:cs="Times New Roman"/>
          <w:sz w:val="24"/>
          <w:szCs w:val="24"/>
        </w:rPr>
        <w:t>Проведение родительских собраний, семейных праздников</w:t>
      </w:r>
      <w:r w:rsidR="00AA1914">
        <w:rPr>
          <w:rFonts w:ascii="Times New Roman" w:hAnsi="Times New Roman" w:cs="Times New Roman"/>
          <w:sz w:val="24"/>
          <w:szCs w:val="24"/>
        </w:rPr>
        <w:t>, оформление информационных стендов;</w:t>
      </w:r>
    </w:p>
    <w:p w:rsidR="00DC71F1" w:rsidRPr="00DC71F1" w:rsidRDefault="00AA1914" w:rsidP="00924C0E">
      <w:pPr>
        <w:pStyle w:val="a4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проектная деятельность: «</w:t>
      </w:r>
      <w:r w:rsidR="00985A09">
        <w:rPr>
          <w:rFonts w:ascii="Times New Roman" w:hAnsi="Times New Roman" w:cs="Times New Roman"/>
          <w:sz w:val="24"/>
          <w:szCs w:val="24"/>
        </w:rPr>
        <w:t>Народный календарь круглый год».</w:t>
      </w:r>
    </w:p>
    <w:p w:rsidR="00E216E7" w:rsidRPr="00DC71F1" w:rsidRDefault="00E216E7" w:rsidP="00924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4FE" w:rsidRDefault="004274FE" w:rsidP="00981A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798" w:rsidRDefault="00753798" w:rsidP="007537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D47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ПРИОРИТЕТНЫЕ НАПРАВЛЕНИЯ РАБОТЫ НА СЛЕДУЮЩИЙ УЧЕБНЫЙ ГОД.</w:t>
      </w:r>
    </w:p>
    <w:p w:rsidR="004274FE" w:rsidRDefault="004274FE" w:rsidP="00753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127" w:rsidRPr="00CD4759" w:rsidRDefault="004A0127" w:rsidP="00924C0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4759">
        <w:rPr>
          <w:rFonts w:ascii="Times New Roman" w:hAnsi="Times New Roman" w:cs="Times New Roman"/>
          <w:sz w:val="24"/>
          <w:szCs w:val="24"/>
        </w:rPr>
        <w:t>Исходя и</w:t>
      </w:r>
      <w:r>
        <w:rPr>
          <w:rFonts w:ascii="Times New Roman" w:hAnsi="Times New Roman" w:cs="Times New Roman"/>
          <w:sz w:val="24"/>
          <w:szCs w:val="24"/>
        </w:rPr>
        <w:t xml:space="preserve">з вышеизложенного, коллективом </w:t>
      </w:r>
      <w:r w:rsidRPr="00CD4759">
        <w:rPr>
          <w:rFonts w:ascii="Times New Roman" w:hAnsi="Times New Roman" w:cs="Times New Roman"/>
          <w:sz w:val="24"/>
          <w:szCs w:val="24"/>
        </w:rPr>
        <w:t>выбрана цель, над решением к</w:t>
      </w:r>
      <w:r w:rsidR="004F22D3">
        <w:rPr>
          <w:rFonts w:ascii="Times New Roman" w:hAnsi="Times New Roman" w:cs="Times New Roman"/>
          <w:sz w:val="24"/>
          <w:szCs w:val="24"/>
        </w:rPr>
        <w:t>о</w:t>
      </w:r>
      <w:r w:rsidR="00C14391">
        <w:rPr>
          <w:rFonts w:ascii="Times New Roman" w:hAnsi="Times New Roman" w:cs="Times New Roman"/>
          <w:sz w:val="24"/>
          <w:szCs w:val="24"/>
        </w:rPr>
        <w:t>торой ДОО будет работать в 2017/2018</w:t>
      </w:r>
      <w:r w:rsidRPr="00CD4759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4A0127" w:rsidRPr="00753798" w:rsidRDefault="004A0127" w:rsidP="00924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759">
        <w:rPr>
          <w:rFonts w:ascii="Times New Roman" w:hAnsi="Times New Roman" w:cs="Times New Roman"/>
          <w:sz w:val="24"/>
          <w:szCs w:val="24"/>
        </w:rPr>
        <w:t>Тема:</w:t>
      </w:r>
      <w:r w:rsidR="00753798">
        <w:rPr>
          <w:rFonts w:ascii="Times New Roman" w:hAnsi="Times New Roman" w:cs="Times New Roman"/>
          <w:sz w:val="24"/>
          <w:szCs w:val="24"/>
        </w:rPr>
        <w:t xml:space="preserve"> </w:t>
      </w:r>
      <w:r w:rsidRPr="00CD4759">
        <w:rPr>
          <w:rFonts w:ascii="Times New Roman" w:hAnsi="Times New Roman" w:cs="Times New Roman"/>
          <w:sz w:val="24"/>
          <w:szCs w:val="24"/>
        </w:rPr>
        <w:t>Непрерывная система деятельности детей как основа развития неповторимой индивидуальности каждого ребенка;</w:t>
      </w:r>
      <w:r w:rsidRPr="00CD475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0127" w:rsidRPr="00CD4759" w:rsidRDefault="004A0127" w:rsidP="00924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759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4A0127" w:rsidRPr="00A51F29" w:rsidRDefault="004A0127" w:rsidP="00924C0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4759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A51F29">
        <w:rPr>
          <w:rFonts w:ascii="Times New Roman" w:hAnsi="Times New Roman" w:cs="Times New Roman"/>
          <w:iCs/>
          <w:sz w:val="24"/>
          <w:szCs w:val="24"/>
        </w:rPr>
        <w:t>Создание благоприятных условий для полноценного проживания ребенком всех этапов детства, подготовка к жизни в современном обществе, к обучению в школе, обеспечению безопасности жизнедеятельности дошкольника;</w:t>
      </w:r>
    </w:p>
    <w:p w:rsidR="00924C0E" w:rsidRPr="004F22D3" w:rsidRDefault="004A0127" w:rsidP="004F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759">
        <w:rPr>
          <w:rFonts w:ascii="Times New Roman" w:hAnsi="Times New Roman" w:cs="Times New Roman"/>
          <w:sz w:val="24"/>
          <w:szCs w:val="24"/>
        </w:rPr>
        <w:t xml:space="preserve">  При планировании задач на следующий учебный год необходимо учесть все недоработки и ошибки, допущенные в прошлом, и вести углубленную работу по следующим направлениям:</w:t>
      </w:r>
    </w:p>
    <w:p w:rsidR="00C14391" w:rsidRPr="00A51F29" w:rsidRDefault="00C14391" w:rsidP="00C1439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развитие.</w:t>
      </w:r>
    </w:p>
    <w:p w:rsidR="004A0127" w:rsidRDefault="00753798" w:rsidP="00924C0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F29">
        <w:rPr>
          <w:rFonts w:ascii="Times New Roman" w:hAnsi="Times New Roman" w:cs="Times New Roman"/>
          <w:sz w:val="24"/>
          <w:szCs w:val="24"/>
        </w:rPr>
        <w:t>Речевое развитие</w:t>
      </w:r>
      <w:r w:rsidR="004A0127" w:rsidRPr="00A51F29">
        <w:rPr>
          <w:rFonts w:ascii="Times New Roman" w:hAnsi="Times New Roman" w:cs="Times New Roman"/>
          <w:sz w:val="24"/>
          <w:szCs w:val="24"/>
        </w:rPr>
        <w:t>;</w:t>
      </w:r>
    </w:p>
    <w:p w:rsidR="008865AB" w:rsidRDefault="008865AB" w:rsidP="00C46A34"/>
    <w:sectPr w:rsidR="008865AB" w:rsidSect="00616144">
      <w:pgSz w:w="11906" w:h="16838"/>
      <w:pgMar w:top="1134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44E"/>
    <w:multiLevelType w:val="multilevel"/>
    <w:tmpl w:val="AECC7A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9C5DA3"/>
    <w:multiLevelType w:val="hybridMultilevel"/>
    <w:tmpl w:val="E24AEEE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0CFB3178"/>
    <w:multiLevelType w:val="hybridMultilevel"/>
    <w:tmpl w:val="A64A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3562C"/>
    <w:multiLevelType w:val="hybridMultilevel"/>
    <w:tmpl w:val="3158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83BA4"/>
    <w:multiLevelType w:val="hybridMultilevel"/>
    <w:tmpl w:val="FF22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0FBD"/>
    <w:multiLevelType w:val="multilevel"/>
    <w:tmpl w:val="ECA88D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A303B3"/>
    <w:multiLevelType w:val="multilevel"/>
    <w:tmpl w:val="288AAF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68B7F91"/>
    <w:multiLevelType w:val="hybridMultilevel"/>
    <w:tmpl w:val="747C5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93DBF"/>
    <w:multiLevelType w:val="hybridMultilevel"/>
    <w:tmpl w:val="1C6E2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B576A"/>
    <w:multiLevelType w:val="multilevel"/>
    <w:tmpl w:val="D77EAB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3295422D"/>
    <w:multiLevelType w:val="multilevel"/>
    <w:tmpl w:val="93103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3672D70"/>
    <w:multiLevelType w:val="hybridMultilevel"/>
    <w:tmpl w:val="147C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D3654"/>
    <w:multiLevelType w:val="multilevel"/>
    <w:tmpl w:val="FA4E35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C0058A7"/>
    <w:multiLevelType w:val="multilevel"/>
    <w:tmpl w:val="C9289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12B1A28"/>
    <w:multiLevelType w:val="hybridMultilevel"/>
    <w:tmpl w:val="2A20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24AC9"/>
    <w:multiLevelType w:val="hybridMultilevel"/>
    <w:tmpl w:val="A18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26B05"/>
    <w:multiLevelType w:val="hybridMultilevel"/>
    <w:tmpl w:val="7A3CC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D7693"/>
    <w:multiLevelType w:val="hybridMultilevel"/>
    <w:tmpl w:val="6CE4CB1C"/>
    <w:lvl w:ilvl="0" w:tplc="B410793C">
      <w:start w:val="2013"/>
      <w:numFmt w:val="decimal"/>
      <w:lvlText w:val="%1"/>
      <w:lvlJc w:val="left"/>
      <w:pPr>
        <w:ind w:left="59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69D13629"/>
    <w:multiLevelType w:val="multilevel"/>
    <w:tmpl w:val="16505C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2F32231"/>
    <w:multiLevelType w:val="hybridMultilevel"/>
    <w:tmpl w:val="4B56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6158FE"/>
    <w:multiLevelType w:val="multilevel"/>
    <w:tmpl w:val="B6F8E506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148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1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74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18"/>
  </w:num>
  <w:num w:numId="6">
    <w:abstractNumId w:val="17"/>
  </w:num>
  <w:num w:numId="7">
    <w:abstractNumId w:val="4"/>
  </w:num>
  <w:num w:numId="8">
    <w:abstractNumId w:val="10"/>
  </w:num>
  <w:num w:numId="9">
    <w:abstractNumId w:val="3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14"/>
  </w:num>
  <w:num w:numId="15">
    <w:abstractNumId w:val="20"/>
  </w:num>
  <w:num w:numId="16">
    <w:abstractNumId w:val="8"/>
  </w:num>
  <w:num w:numId="17">
    <w:abstractNumId w:val="1"/>
  </w:num>
  <w:num w:numId="18">
    <w:abstractNumId w:val="11"/>
  </w:num>
  <w:num w:numId="19">
    <w:abstractNumId w:val="19"/>
  </w:num>
  <w:num w:numId="20">
    <w:abstractNumId w:val="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127"/>
    <w:rsid w:val="00025D5E"/>
    <w:rsid w:val="000C2C6E"/>
    <w:rsid w:val="000F5250"/>
    <w:rsid w:val="00107B4F"/>
    <w:rsid w:val="001219DA"/>
    <w:rsid w:val="00150222"/>
    <w:rsid w:val="001A710C"/>
    <w:rsid w:val="001A7298"/>
    <w:rsid w:val="001D5B35"/>
    <w:rsid w:val="001E493E"/>
    <w:rsid w:val="001F04EB"/>
    <w:rsid w:val="002E25BC"/>
    <w:rsid w:val="002F2CF1"/>
    <w:rsid w:val="00320F55"/>
    <w:rsid w:val="00333E46"/>
    <w:rsid w:val="003A704D"/>
    <w:rsid w:val="003B4463"/>
    <w:rsid w:val="003D34B7"/>
    <w:rsid w:val="003D3645"/>
    <w:rsid w:val="003E3694"/>
    <w:rsid w:val="00411801"/>
    <w:rsid w:val="004274FE"/>
    <w:rsid w:val="004638B8"/>
    <w:rsid w:val="0047416C"/>
    <w:rsid w:val="004A0127"/>
    <w:rsid w:val="004A7D73"/>
    <w:rsid w:val="004C08AA"/>
    <w:rsid w:val="004F22D3"/>
    <w:rsid w:val="00500FB0"/>
    <w:rsid w:val="005D43A6"/>
    <w:rsid w:val="005F1EF1"/>
    <w:rsid w:val="005F52B6"/>
    <w:rsid w:val="00601600"/>
    <w:rsid w:val="00615903"/>
    <w:rsid w:val="00616144"/>
    <w:rsid w:val="00622B74"/>
    <w:rsid w:val="0064270D"/>
    <w:rsid w:val="006668CB"/>
    <w:rsid w:val="006A7CB4"/>
    <w:rsid w:val="00753798"/>
    <w:rsid w:val="007629FF"/>
    <w:rsid w:val="007859FB"/>
    <w:rsid w:val="008612E7"/>
    <w:rsid w:val="008865AB"/>
    <w:rsid w:val="009013B1"/>
    <w:rsid w:val="00924C0E"/>
    <w:rsid w:val="009355A2"/>
    <w:rsid w:val="00967048"/>
    <w:rsid w:val="00970E23"/>
    <w:rsid w:val="009718B1"/>
    <w:rsid w:val="00981AFC"/>
    <w:rsid w:val="00984D40"/>
    <w:rsid w:val="00985A09"/>
    <w:rsid w:val="009F40D4"/>
    <w:rsid w:val="00A66448"/>
    <w:rsid w:val="00AA1914"/>
    <w:rsid w:val="00AA3C0C"/>
    <w:rsid w:val="00AC3D5B"/>
    <w:rsid w:val="00B05BA4"/>
    <w:rsid w:val="00B14BCA"/>
    <w:rsid w:val="00B2519F"/>
    <w:rsid w:val="00B31091"/>
    <w:rsid w:val="00B551A7"/>
    <w:rsid w:val="00BD251A"/>
    <w:rsid w:val="00C14391"/>
    <w:rsid w:val="00C45F4A"/>
    <w:rsid w:val="00C46A34"/>
    <w:rsid w:val="00C56344"/>
    <w:rsid w:val="00C927FC"/>
    <w:rsid w:val="00CB2E4F"/>
    <w:rsid w:val="00CB343E"/>
    <w:rsid w:val="00D22CCD"/>
    <w:rsid w:val="00D421D5"/>
    <w:rsid w:val="00D76AC9"/>
    <w:rsid w:val="00D96D78"/>
    <w:rsid w:val="00DC71F1"/>
    <w:rsid w:val="00E05018"/>
    <w:rsid w:val="00E216E7"/>
    <w:rsid w:val="00E21F4B"/>
    <w:rsid w:val="00E441A1"/>
    <w:rsid w:val="00E63917"/>
    <w:rsid w:val="00ED1F11"/>
    <w:rsid w:val="00F91F15"/>
    <w:rsid w:val="00FA2744"/>
    <w:rsid w:val="00FC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127"/>
    <w:pPr>
      <w:ind w:left="720"/>
      <w:contextualSpacing/>
    </w:pPr>
  </w:style>
  <w:style w:type="paragraph" w:customStyle="1" w:styleId="1">
    <w:name w:val="Абзац списка1"/>
    <w:basedOn w:val="a"/>
    <w:rsid w:val="004A0127"/>
    <w:pPr>
      <w:ind w:left="720"/>
    </w:pPr>
    <w:rPr>
      <w:rFonts w:ascii="Calibri" w:eastAsia="Times New Roman" w:hAnsi="Calibri" w:cs="Times New Roman"/>
      <w:szCs w:val="20"/>
    </w:rPr>
  </w:style>
  <w:style w:type="paragraph" w:styleId="2">
    <w:name w:val="Body Text 2"/>
    <w:basedOn w:val="a"/>
    <w:link w:val="20"/>
    <w:rsid w:val="004A01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A0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A0127"/>
    <w:rPr>
      <w:color w:val="0000FF"/>
      <w:u w:val="single"/>
    </w:rPr>
  </w:style>
  <w:style w:type="paragraph" w:customStyle="1" w:styleId="21">
    <w:name w:val="Абзац списка2"/>
    <w:basedOn w:val="a"/>
    <w:rsid w:val="004A0127"/>
    <w:pPr>
      <w:ind w:left="720"/>
    </w:pPr>
    <w:rPr>
      <w:rFonts w:ascii="Calibri" w:eastAsia="Times New Roman" w:hAnsi="Calibri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4A01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4A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E21F4B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talant.org" TargetMode="External"/><Relationship Id="rId13" Type="http://schemas.openxmlformats.org/officeDocument/2006/relationships/hyperlink" Target="http://www.o-detstve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-shag.ru" TargetMode="External"/><Relationship Id="rId12" Type="http://schemas.openxmlformats.org/officeDocument/2006/relationships/hyperlink" Target="http://www.pdou.ru" TargetMode="External"/><Relationship Id="rId17" Type="http://schemas.openxmlformats.org/officeDocument/2006/relationships/hyperlink" Target="http://www.dochkoleno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am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sportal.ru" TargetMode="External"/><Relationship Id="rId11" Type="http://schemas.openxmlformats.org/officeDocument/2006/relationships/hyperlink" Target="http://www.rassudariki.ru" TargetMode="External"/><Relationship Id="rId5" Type="http://schemas.openxmlformats.org/officeDocument/2006/relationships/hyperlink" Target="http://www.olginoschooll.ru/&#1089;&#1090;&#1088;&#1091;&#1082;&#1090;&#1091;&#1088;&#1085;&#1086;&#1077;-&#1087;&#1086;&#1076;&#1088;&#1072;&#1079;&#1076;&#1077;&#1083;&#1077;&#1085;&#1080;&#1077;-&#1076;-&#1089;-24-&#1078;&#1091;&#1088;&#1072;&#1074;&#1083;&#1077;&#1085;&#1086;&#1082;/" TargetMode="External"/><Relationship Id="rId15" Type="http://schemas.openxmlformats.org/officeDocument/2006/relationships/hyperlink" Target="http://www.detochki.su" TargetMode="External"/><Relationship Id="rId10" Type="http://schemas.openxmlformats.org/officeDocument/2006/relationships/hyperlink" Target="http://www.medalingrad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alantoxa.ru" TargetMode="External"/><Relationship Id="rId14" Type="http://schemas.openxmlformats.org/officeDocument/2006/relationships/hyperlink" Target="http://www.razvitierebenk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7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22</cp:revision>
  <cp:lastPrinted>2017-05-31T07:01:00Z</cp:lastPrinted>
  <dcterms:created xsi:type="dcterms:W3CDTF">2015-05-13T08:51:00Z</dcterms:created>
  <dcterms:modified xsi:type="dcterms:W3CDTF">2017-05-31T07:08:00Z</dcterms:modified>
</cp:coreProperties>
</file>